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C2A4E" w14:textId="66FA6A4B" w:rsidR="00460269" w:rsidRPr="005E6EB1" w:rsidRDefault="00460269" w:rsidP="00460269">
      <w:pPr>
        <w:jc w:val="center"/>
        <w:rPr>
          <w:b/>
          <w:bCs/>
          <w:u w:val="single"/>
        </w:rPr>
      </w:pPr>
      <w:r w:rsidRPr="005E6EB1">
        <w:rPr>
          <w:b/>
          <w:bCs/>
          <w:u w:val="single"/>
        </w:rPr>
        <w:t>Focus Care™ Clarity+ Range</w:t>
      </w:r>
    </w:p>
    <w:p w14:paraId="2FCCAD51" w14:textId="5A21CFBF" w:rsidR="00460269" w:rsidRDefault="00460269" w:rsidP="00460269">
      <w:pPr>
        <w:jc w:val="center"/>
        <w:rPr>
          <w:u w:val="single"/>
        </w:rPr>
      </w:pPr>
    </w:p>
    <w:p w14:paraId="5057F779" w14:textId="124DAB6C" w:rsidR="007A138D" w:rsidRPr="00460269" w:rsidRDefault="007A138D" w:rsidP="00460269">
      <w:r>
        <w:t xml:space="preserve">The </w:t>
      </w:r>
      <w:r w:rsidR="00460269" w:rsidRPr="00460269">
        <w:t>Focus Care™ Clarity+</w:t>
      </w:r>
      <w:r>
        <w:t xml:space="preserve"> Range contains various combinations of scientifically researched ingredients that may assist in improving the appearance of breakout-prone skin.</w:t>
      </w:r>
      <w:r w:rsidR="009527CC">
        <w:t xml:space="preserve"> This innovative 3-phase system offers a complete skincare solution that is tough on confidence-crushing breakouts but easy on skin. Clean, Control and Clear your way to breakout-free, healthy-looking skin. </w:t>
      </w:r>
    </w:p>
    <w:p w14:paraId="5E2BABA0" w14:textId="3358494A" w:rsidR="00460269" w:rsidRPr="00460269" w:rsidRDefault="00460269" w:rsidP="00460269"/>
    <w:p w14:paraId="73808518" w14:textId="33CAD758" w:rsidR="00460269" w:rsidRPr="005E6EB1" w:rsidRDefault="00460269" w:rsidP="00460269">
      <w:pPr>
        <w:rPr>
          <w:b/>
          <w:bCs/>
        </w:rPr>
      </w:pPr>
      <w:r w:rsidRPr="005E6EB1">
        <w:rPr>
          <w:b/>
          <w:bCs/>
        </w:rPr>
        <w:t xml:space="preserve">Focus Care™ Clarity+ </w:t>
      </w:r>
    </w:p>
    <w:p w14:paraId="55E3CDEC" w14:textId="49C7E879" w:rsidR="009527CC" w:rsidRPr="005E6EB1" w:rsidRDefault="009527CC" w:rsidP="009527CC">
      <w:pPr>
        <w:rPr>
          <w:b/>
          <w:bCs/>
        </w:rPr>
      </w:pPr>
      <w:r w:rsidRPr="005E6EB1">
        <w:rPr>
          <w:b/>
          <w:bCs/>
        </w:rPr>
        <w:t>Botanical Infused Sebu-Wash Gel Cleanser</w:t>
      </w:r>
    </w:p>
    <w:p w14:paraId="152E5662" w14:textId="77777777" w:rsidR="009527CC" w:rsidRPr="009527CC" w:rsidRDefault="009527CC" w:rsidP="009527CC"/>
    <w:p w14:paraId="1F5FBB84" w14:textId="77777777" w:rsidR="009527CC" w:rsidRPr="009527CC" w:rsidRDefault="009527CC" w:rsidP="009527CC">
      <w:r w:rsidRPr="009527CC">
        <w:t>This pleasantly fragranced, mattifying foaming face wash helps to gently remove excess surface oils and environmental debris without drying out your skin so that it retains its natural acid balance. It is suitable for oily, breakout-prone and congested skin. </w:t>
      </w:r>
    </w:p>
    <w:p w14:paraId="36A97632" w14:textId="5EA1F1B5" w:rsidR="009527CC" w:rsidRDefault="009527CC" w:rsidP="009527CC">
      <w:r w:rsidRPr="009527CC">
        <w:t>*Warning: This product contains Salicylic Acid as a keratolytic agent. Avoid using this product if any known allergies to the ingredients exist. Avoid if allergic to Aspirin.</w:t>
      </w:r>
    </w:p>
    <w:p w14:paraId="05C283F9" w14:textId="77777777" w:rsidR="009527CC" w:rsidRPr="009527CC" w:rsidRDefault="009527CC" w:rsidP="009527CC"/>
    <w:p w14:paraId="1E281B55" w14:textId="13E027B4" w:rsidR="009527CC" w:rsidRDefault="009527CC" w:rsidP="009527CC">
      <w:r w:rsidRPr="009527CC">
        <w:t>*Warning: This product contains an Alpha Hydroxy Acid (AHA) and a Beta Hydroxy Acid (BHA) that may increase your skin’s sensitivity to the sun and particularly the possibility of sunburn. Use a sunscreen, wear protective clothing, and limit sun exposure while using this product and for a week afterwards. </w:t>
      </w:r>
    </w:p>
    <w:p w14:paraId="195FDA7E" w14:textId="77777777" w:rsidR="009527CC" w:rsidRPr="009527CC" w:rsidRDefault="009527CC" w:rsidP="009527CC"/>
    <w:p w14:paraId="29196F96" w14:textId="1663F5FA" w:rsidR="009527CC" w:rsidRPr="009527CC" w:rsidRDefault="009527CC" w:rsidP="009527CC">
      <w:r>
        <w:t>Benefits:</w:t>
      </w:r>
    </w:p>
    <w:p w14:paraId="4FDA896F" w14:textId="77777777" w:rsidR="009527CC" w:rsidRPr="009527CC" w:rsidRDefault="009527CC" w:rsidP="009527CC">
      <w:pPr>
        <w:pStyle w:val="ListParagraph"/>
        <w:numPr>
          <w:ilvl w:val="0"/>
          <w:numId w:val="4"/>
        </w:numPr>
      </w:pPr>
      <w:r w:rsidRPr="009527CC">
        <w:t>Helps combat the appearance of congestion and excess oil.</w:t>
      </w:r>
    </w:p>
    <w:p w14:paraId="0DD74D28" w14:textId="77777777" w:rsidR="009527CC" w:rsidRPr="009527CC" w:rsidRDefault="009527CC" w:rsidP="009527CC">
      <w:pPr>
        <w:pStyle w:val="ListParagraph"/>
        <w:numPr>
          <w:ilvl w:val="0"/>
          <w:numId w:val="4"/>
        </w:numPr>
      </w:pPr>
      <w:r w:rsidRPr="009527CC">
        <w:t>Gently cleanses and removes dirt and excess surface oils while maintaining the skin’s natural moisture balance.</w:t>
      </w:r>
    </w:p>
    <w:p w14:paraId="17B7A53E" w14:textId="77777777" w:rsidR="009527CC" w:rsidRPr="009527CC" w:rsidRDefault="009527CC" w:rsidP="009527CC">
      <w:pPr>
        <w:pStyle w:val="ListParagraph"/>
        <w:numPr>
          <w:ilvl w:val="0"/>
          <w:numId w:val="4"/>
        </w:numPr>
      </w:pPr>
      <w:r w:rsidRPr="009527CC">
        <w:t>Leaves the skin feeling refreshed and clean.</w:t>
      </w:r>
    </w:p>
    <w:p w14:paraId="039A71DE" w14:textId="77777777" w:rsidR="009527CC" w:rsidRPr="009527CC" w:rsidRDefault="009527CC" w:rsidP="009527CC"/>
    <w:p w14:paraId="74C3CC6C" w14:textId="77777777" w:rsidR="009527CC" w:rsidRDefault="009527CC" w:rsidP="009527CC">
      <w:r>
        <w:t>How to use:</w:t>
      </w:r>
    </w:p>
    <w:p w14:paraId="570F0306" w14:textId="1B06F3CD" w:rsidR="009527CC" w:rsidRPr="009527CC" w:rsidRDefault="009527CC" w:rsidP="009527CC">
      <w:pPr>
        <w:pStyle w:val="ListParagraph"/>
        <w:numPr>
          <w:ilvl w:val="0"/>
          <w:numId w:val="5"/>
        </w:numPr>
      </w:pPr>
      <w:r w:rsidRPr="009527CC">
        <w:t>Apply this gel into the palms of your hands and lather into a foam before washing the face and rinse thoroughly with tepid water. </w:t>
      </w:r>
    </w:p>
    <w:p w14:paraId="75F3F1EA" w14:textId="77777777" w:rsidR="009527CC" w:rsidRDefault="009527CC" w:rsidP="009527CC">
      <w:pPr>
        <w:pStyle w:val="ListParagraph"/>
        <w:numPr>
          <w:ilvl w:val="0"/>
          <w:numId w:val="5"/>
        </w:numPr>
      </w:pPr>
      <w:r w:rsidRPr="009527CC">
        <w:t>Use morning and evening before toning with Sebu-Tone Clarifier.</w:t>
      </w:r>
    </w:p>
    <w:p w14:paraId="7FF753E3" w14:textId="77777777" w:rsidR="00D45031" w:rsidRDefault="00D45031" w:rsidP="00D45031"/>
    <w:p w14:paraId="085CFA59" w14:textId="77777777" w:rsidR="00D45031" w:rsidRPr="00F76098" w:rsidRDefault="00D45031" w:rsidP="00D45031">
      <w:pPr>
        <w:rPr>
          <w:rFonts w:cstheme="minorHAnsi"/>
        </w:rPr>
      </w:pPr>
      <w:r w:rsidRPr="00F76098">
        <w:rPr>
          <w:rFonts w:cstheme="minorHAnsi"/>
        </w:rPr>
        <w:t>Ingredients</w:t>
      </w:r>
      <w:r>
        <w:rPr>
          <w:rFonts w:cstheme="minorHAnsi"/>
        </w:rPr>
        <w:t>:</w:t>
      </w:r>
    </w:p>
    <w:p w14:paraId="71FCE565" w14:textId="77777777" w:rsidR="00D45031" w:rsidRPr="00F76098" w:rsidRDefault="00D45031" w:rsidP="00D45031">
      <w:pPr>
        <w:rPr>
          <w:rFonts w:cstheme="minorHAnsi"/>
        </w:rPr>
      </w:pPr>
      <w:r w:rsidRPr="00F76098">
        <w:rPr>
          <w:rFonts w:cstheme="minorHAnsi"/>
        </w:rPr>
        <w:t xml:space="preserve">Aqua (Water), Sodium </w:t>
      </w:r>
      <w:proofErr w:type="spellStart"/>
      <w:r w:rsidRPr="00F76098">
        <w:rPr>
          <w:rFonts w:cstheme="minorHAnsi"/>
        </w:rPr>
        <w:t>Lauroyl</w:t>
      </w:r>
      <w:proofErr w:type="spellEnd"/>
      <w:r w:rsidRPr="00F76098">
        <w:rPr>
          <w:rFonts w:cstheme="minorHAnsi"/>
        </w:rPr>
        <w:t xml:space="preserve"> </w:t>
      </w:r>
      <w:proofErr w:type="spellStart"/>
      <w:r w:rsidRPr="00F76098">
        <w:rPr>
          <w:rFonts w:cstheme="minorHAnsi"/>
        </w:rPr>
        <w:t>Sarcosinate</w:t>
      </w:r>
      <w:proofErr w:type="spellEnd"/>
      <w:r w:rsidRPr="00F76098">
        <w:rPr>
          <w:rFonts w:cstheme="minorHAnsi"/>
        </w:rPr>
        <w:t xml:space="preserve">, </w:t>
      </w:r>
      <w:proofErr w:type="spellStart"/>
      <w:r w:rsidRPr="00F76098">
        <w:rPr>
          <w:rFonts w:cstheme="minorHAnsi"/>
        </w:rPr>
        <w:t>Glycerin</w:t>
      </w:r>
      <w:proofErr w:type="spellEnd"/>
      <w:r w:rsidRPr="00F76098">
        <w:rPr>
          <w:rFonts w:cstheme="minorHAnsi"/>
        </w:rPr>
        <w:t xml:space="preserve">, Lauryl Betaine, PEG-40 Hydrogenated Castor Oil, </w:t>
      </w:r>
      <w:proofErr w:type="spellStart"/>
      <w:r w:rsidRPr="00F76098">
        <w:rPr>
          <w:rFonts w:cstheme="minorHAnsi"/>
        </w:rPr>
        <w:t>Xanthum</w:t>
      </w:r>
      <w:proofErr w:type="spellEnd"/>
      <w:r w:rsidRPr="00F76098">
        <w:rPr>
          <w:rFonts w:cstheme="minorHAnsi"/>
        </w:rPr>
        <w:t xml:space="preserve"> Gum, PEG-7 Glyceryl </w:t>
      </w:r>
      <w:proofErr w:type="spellStart"/>
      <w:r w:rsidRPr="00F76098">
        <w:rPr>
          <w:rFonts w:cstheme="minorHAnsi"/>
        </w:rPr>
        <w:t>Cocoate</w:t>
      </w:r>
      <w:proofErr w:type="spellEnd"/>
      <w:r w:rsidRPr="00F76098">
        <w:rPr>
          <w:rFonts w:cstheme="minorHAnsi"/>
        </w:rPr>
        <w:t xml:space="preserve">, Polysorbate 20, Sodium Citrate, Melaleuca Alternifolia (Tea Tree) Leaf Oil, Sodium Chloride, Citric Acid, </w:t>
      </w:r>
      <w:proofErr w:type="spellStart"/>
      <w:r w:rsidRPr="00F76098">
        <w:rPr>
          <w:rFonts w:cstheme="minorHAnsi"/>
        </w:rPr>
        <w:t>Cocamidopropyl</w:t>
      </w:r>
      <w:proofErr w:type="spellEnd"/>
      <w:r w:rsidRPr="00F76098">
        <w:rPr>
          <w:rFonts w:cstheme="minorHAnsi"/>
        </w:rPr>
        <w:t xml:space="preserve"> Dimethylamine, Butylene Glycol, </w:t>
      </w:r>
      <w:proofErr w:type="spellStart"/>
      <w:r w:rsidRPr="00F76098">
        <w:rPr>
          <w:rFonts w:cstheme="minorHAnsi"/>
        </w:rPr>
        <w:t>Ethyhexylglycerin</w:t>
      </w:r>
      <w:proofErr w:type="spellEnd"/>
      <w:r w:rsidRPr="00F76098">
        <w:rPr>
          <w:rFonts w:cstheme="minorHAnsi"/>
        </w:rPr>
        <w:t xml:space="preserve">, Salicylic Acid, Disodium EDTA, </w:t>
      </w:r>
      <w:proofErr w:type="spellStart"/>
      <w:r w:rsidRPr="00F76098">
        <w:rPr>
          <w:rFonts w:cstheme="minorHAnsi"/>
        </w:rPr>
        <w:t>Pentylene</w:t>
      </w:r>
      <w:proofErr w:type="spellEnd"/>
      <w:r w:rsidRPr="00F76098">
        <w:rPr>
          <w:rFonts w:cstheme="minorHAnsi"/>
        </w:rPr>
        <w:t xml:space="preserve"> Glycol, Tocopherol, Sodium Hydroxide, Sarcosine, Tetrasodium EDTA, Phenoxyethanol, Potassium Sorbate, Sodium </w:t>
      </w:r>
      <w:proofErr w:type="spellStart"/>
      <w:r w:rsidRPr="00F76098">
        <w:rPr>
          <w:rFonts w:cstheme="minorHAnsi"/>
        </w:rPr>
        <w:t>Sulfite</w:t>
      </w:r>
      <w:proofErr w:type="spellEnd"/>
      <w:r w:rsidRPr="00F76098">
        <w:rPr>
          <w:rFonts w:cstheme="minorHAnsi"/>
        </w:rPr>
        <w:t>.</w:t>
      </w:r>
    </w:p>
    <w:p w14:paraId="2A949E10" w14:textId="77777777" w:rsidR="009527CC" w:rsidRPr="009527CC" w:rsidRDefault="009527CC" w:rsidP="009527CC"/>
    <w:p w14:paraId="19BAD513" w14:textId="77777777" w:rsidR="00E22597" w:rsidRPr="005E6EB1" w:rsidRDefault="00E22597" w:rsidP="00E22597">
      <w:pPr>
        <w:rPr>
          <w:b/>
          <w:bCs/>
        </w:rPr>
      </w:pPr>
      <w:r w:rsidRPr="005E6EB1">
        <w:rPr>
          <w:b/>
          <w:bCs/>
        </w:rPr>
        <w:t xml:space="preserve">Focus Care™ Clarity+ </w:t>
      </w:r>
    </w:p>
    <w:p w14:paraId="0D099CA0" w14:textId="191D7E41" w:rsidR="00E22597" w:rsidRPr="005E6EB1" w:rsidRDefault="00E22597" w:rsidP="00E22597">
      <w:pPr>
        <w:rPr>
          <w:b/>
          <w:bCs/>
        </w:rPr>
      </w:pPr>
      <w:r w:rsidRPr="005E6EB1">
        <w:rPr>
          <w:b/>
          <w:bCs/>
        </w:rPr>
        <w:t>Botanical Infused Sebu-Tone Clarifier</w:t>
      </w:r>
    </w:p>
    <w:p w14:paraId="79201A4D" w14:textId="77777777" w:rsidR="00E22597" w:rsidRPr="00E22597" w:rsidRDefault="00E22597" w:rsidP="00E22597"/>
    <w:p w14:paraId="44CA68E3" w14:textId="1B813046" w:rsidR="00E22597" w:rsidRDefault="00E22597" w:rsidP="00E22597">
      <w:r w:rsidRPr="00E22597">
        <w:t>Specially formulated with clarifying exfoliators and sebum regulating ingredients this toner helps to remove the build-up of dead skin cells and assists in minimising the appearance of an oily shine.</w:t>
      </w:r>
    </w:p>
    <w:p w14:paraId="4625AACC" w14:textId="77777777" w:rsidR="00E22597" w:rsidRPr="00E22597" w:rsidRDefault="00E22597" w:rsidP="00E22597"/>
    <w:p w14:paraId="2426A03D" w14:textId="4110C748" w:rsidR="00E22597" w:rsidRDefault="00E22597" w:rsidP="00E22597">
      <w:r w:rsidRPr="00E22597">
        <w:t>*Warning:</w:t>
      </w:r>
      <w:r>
        <w:t xml:space="preserve"> </w:t>
      </w:r>
      <w:r w:rsidRPr="00E22597">
        <w:t>This product contains Salicylic Acid as a keratolytic agent. Avoid using this product if any known allergies to the ingredients exist. Avoid if allergic to Aspirin</w:t>
      </w:r>
    </w:p>
    <w:p w14:paraId="2291C49A" w14:textId="77777777" w:rsidR="00E22597" w:rsidRPr="00E22597" w:rsidRDefault="00E22597" w:rsidP="00E22597"/>
    <w:p w14:paraId="78DDFA7B" w14:textId="283CD6FF" w:rsidR="00E22597" w:rsidRPr="00E22597" w:rsidRDefault="00E22597" w:rsidP="00E22597">
      <w:r w:rsidRPr="00E22597">
        <w:t>*Warning:</w:t>
      </w:r>
      <w:r>
        <w:t xml:space="preserve"> </w:t>
      </w:r>
      <w:r w:rsidRPr="00E22597">
        <w:t>This product contains an Alpha Hydroxy Acid (AHA) and a Beta Hydroxy Acid (BHA) that may increase your skin’s sensitivity to the sun and particularly the possibility of sunburn. Use a sunscreen, wear protective clothing, and limit sun exposure while using this product and for a week afterwards</w:t>
      </w:r>
      <w:r>
        <w:t>.</w:t>
      </w:r>
    </w:p>
    <w:p w14:paraId="0AC6CB71" w14:textId="77777777" w:rsidR="00E22597" w:rsidRDefault="00E22597" w:rsidP="00E22597"/>
    <w:p w14:paraId="08BF5E91" w14:textId="77777777" w:rsidR="00E22597" w:rsidRDefault="00E22597" w:rsidP="00E22597">
      <w:r>
        <w:t>Benefits:</w:t>
      </w:r>
    </w:p>
    <w:p w14:paraId="58A75190" w14:textId="750CD7CA" w:rsidR="00E22597" w:rsidRPr="00E22597" w:rsidRDefault="00E22597" w:rsidP="00E22597">
      <w:pPr>
        <w:pStyle w:val="ListParagraph"/>
        <w:numPr>
          <w:ilvl w:val="0"/>
          <w:numId w:val="28"/>
        </w:numPr>
      </w:pPr>
      <w:r w:rsidRPr="00E22597">
        <w:t>Regular use helps to improve your skin’s overall tone and texture.</w:t>
      </w:r>
    </w:p>
    <w:p w14:paraId="25F0E7BE" w14:textId="77777777" w:rsidR="00E22597" w:rsidRPr="00E22597" w:rsidRDefault="00E22597" w:rsidP="00E22597">
      <w:pPr>
        <w:pStyle w:val="ListParagraph"/>
        <w:numPr>
          <w:ilvl w:val="0"/>
          <w:numId w:val="28"/>
        </w:numPr>
      </w:pPr>
      <w:r w:rsidRPr="00E22597">
        <w:t>Helps to remove the build-up of dead skin cells.</w:t>
      </w:r>
    </w:p>
    <w:p w14:paraId="25F7231D" w14:textId="1C1F9CEF" w:rsidR="00E22597" w:rsidRPr="00E22597" w:rsidRDefault="00E22597" w:rsidP="00E22597">
      <w:pPr>
        <w:pStyle w:val="ListParagraph"/>
        <w:numPr>
          <w:ilvl w:val="0"/>
          <w:numId w:val="28"/>
        </w:numPr>
      </w:pPr>
      <w:r w:rsidRPr="00E22597">
        <w:t>Assists in minimising the appearance of an oily shine.</w:t>
      </w:r>
    </w:p>
    <w:p w14:paraId="150AE721" w14:textId="77777777" w:rsidR="00E22597" w:rsidRPr="00E22597" w:rsidRDefault="00E22597" w:rsidP="00E22597"/>
    <w:p w14:paraId="5E519D6D" w14:textId="77777777" w:rsidR="00E22597" w:rsidRPr="00E22597" w:rsidRDefault="00E22597" w:rsidP="00E22597"/>
    <w:p w14:paraId="3E6FDBDB" w14:textId="77777777" w:rsidR="00E22597" w:rsidRDefault="00E22597" w:rsidP="00E22597">
      <w:r>
        <w:t>How to use:</w:t>
      </w:r>
    </w:p>
    <w:p w14:paraId="7C114087" w14:textId="206ADB68" w:rsidR="00E22597" w:rsidRPr="00E22597" w:rsidRDefault="00E22597" w:rsidP="00E22597">
      <w:pPr>
        <w:pStyle w:val="ListParagraph"/>
        <w:numPr>
          <w:ilvl w:val="0"/>
          <w:numId w:val="27"/>
        </w:numPr>
      </w:pPr>
      <w:r w:rsidRPr="00E22597">
        <w:t>After cleansing with Sebu-Wash Gel Cleanser, tone the face using this clarifying toner on cotton wool, gently wiping the cotton wool over the face.</w:t>
      </w:r>
    </w:p>
    <w:p w14:paraId="3CE56465" w14:textId="77777777" w:rsidR="00E22597" w:rsidRDefault="00E22597" w:rsidP="00E22597">
      <w:pPr>
        <w:pStyle w:val="ListParagraph"/>
        <w:numPr>
          <w:ilvl w:val="0"/>
          <w:numId w:val="27"/>
        </w:numPr>
      </w:pPr>
      <w:r w:rsidRPr="00E22597">
        <w:t>Use morning and evening before applying Sebu-Lac Lotion and Sebu-ACE Oil.</w:t>
      </w:r>
    </w:p>
    <w:p w14:paraId="1427DEB5" w14:textId="77777777" w:rsidR="00EB472F" w:rsidRDefault="00EB472F" w:rsidP="00EB472F"/>
    <w:p w14:paraId="6C90276F" w14:textId="77777777" w:rsidR="00EB472F" w:rsidRDefault="00EB472F" w:rsidP="00EB472F">
      <w:pPr>
        <w:rPr>
          <w:rFonts w:cstheme="minorHAnsi"/>
        </w:rPr>
      </w:pPr>
      <w:r w:rsidRPr="00EB7B27">
        <w:rPr>
          <w:rFonts w:cstheme="minorHAnsi"/>
        </w:rPr>
        <w:t>Ingredients</w:t>
      </w:r>
      <w:r>
        <w:rPr>
          <w:rFonts w:cstheme="minorHAnsi"/>
        </w:rPr>
        <w:t>:</w:t>
      </w:r>
    </w:p>
    <w:p w14:paraId="7145B70C" w14:textId="77777777" w:rsidR="00EB472F" w:rsidRPr="00EB7B27" w:rsidRDefault="00EB472F" w:rsidP="00EB472F">
      <w:pPr>
        <w:rPr>
          <w:rFonts w:cstheme="minorHAnsi"/>
        </w:rPr>
      </w:pPr>
    </w:p>
    <w:p w14:paraId="31F7D96B" w14:textId="1EDC29FA" w:rsidR="00E22597" w:rsidRPr="00EB472F" w:rsidRDefault="00EB472F" w:rsidP="00EB472F">
      <w:pPr>
        <w:rPr>
          <w:rFonts w:cstheme="minorHAnsi"/>
        </w:rPr>
      </w:pPr>
      <w:r w:rsidRPr="00EB7B27">
        <w:rPr>
          <w:rFonts w:cstheme="minorHAnsi"/>
        </w:rPr>
        <w:t xml:space="preserve">Aqua (Water), Lactic Acid, Alcohol Denat., Syringa Vulgaris (Lilac) Extract, Melaleuca Alternifolia (Tea Tree) Leaf Oil, Tocopherol, Salicylic Acid, </w:t>
      </w:r>
      <w:proofErr w:type="spellStart"/>
      <w:r w:rsidRPr="00EB7B27">
        <w:rPr>
          <w:rFonts w:cstheme="minorHAnsi"/>
        </w:rPr>
        <w:t>Ethylhexylglycerin</w:t>
      </w:r>
      <w:proofErr w:type="spellEnd"/>
      <w:r w:rsidRPr="00EB7B27">
        <w:rPr>
          <w:rFonts w:cstheme="minorHAnsi"/>
        </w:rPr>
        <w:t xml:space="preserve">, </w:t>
      </w:r>
      <w:proofErr w:type="spellStart"/>
      <w:r w:rsidRPr="00EB7B27">
        <w:rPr>
          <w:rFonts w:cstheme="minorHAnsi"/>
        </w:rPr>
        <w:t>Cocamidopropyl</w:t>
      </w:r>
      <w:proofErr w:type="spellEnd"/>
      <w:r w:rsidRPr="00EB7B27">
        <w:rPr>
          <w:rFonts w:cstheme="minorHAnsi"/>
        </w:rPr>
        <w:t xml:space="preserve"> Dimethylamine, Maltodextrin, PEG-40 Hydrogenated Castor Oil, Polysorbate 20, Disodium EDTA, Sodium Citrate, Benzyl Alcohol.</w:t>
      </w:r>
    </w:p>
    <w:p w14:paraId="58463DB9" w14:textId="77777777" w:rsidR="00E22597" w:rsidRPr="00460269" w:rsidRDefault="00E22597" w:rsidP="00460269"/>
    <w:p w14:paraId="1C338C86" w14:textId="48B5F80B" w:rsidR="00460269" w:rsidRPr="005E6EB1" w:rsidRDefault="00460269" w:rsidP="00460269">
      <w:pPr>
        <w:rPr>
          <w:b/>
          <w:bCs/>
        </w:rPr>
      </w:pPr>
      <w:r w:rsidRPr="005E6EB1">
        <w:rPr>
          <w:b/>
          <w:bCs/>
        </w:rPr>
        <w:t xml:space="preserve">Focus Care™ Clarity+ </w:t>
      </w:r>
    </w:p>
    <w:p w14:paraId="79490EA1" w14:textId="009A75FC" w:rsidR="009527CC" w:rsidRPr="005E6EB1" w:rsidRDefault="00E22597" w:rsidP="009527CC">
      <w:pPr>
        <w:rPr>
          <w:b/>
          <w:bCs/>
        </w:rPr>
      </w:pPr>
      <w:r w:rsidRPr="005E6EB1">
        <w:rPr>
          <w:b/>
          <w:bCs/>
        </w:rPr>
        <w:t>Vita-Botanical Sebu-Ace Oil</w:t>
      </w:r>
    </w:p>
    <w:p w14:paraId="4EE5EAE4" w14:textId="77777777" w:rsidR="009527CC" w:rsidRPr="009527CC" w:rsidRDefault="009527CC" w:rsidP="009527CC"/>
    <w:p w14:paraId="02C32E01" w14:textId="16628CAB" w:rsidR="009527CC" w:rsidRDefault="009527CC" w:rsidP="009527CC">
      <w:r w:rsidRPr="009527CC">
        <w:t>Scientifically formulated with vitamins and botanicals, this lightly textured non-oily oil helps to control the appearance of breakouts by providing your skin with a daily dose of essential vitamins.</w:t>
      </w:r>
    </w:p>
    <w:p w14:paraId="5DBB48C5" w14:textId="77777777" w:rsidR="009527CC" w:rsidRPr="009527CC" w:rsidRDefault="009527CC" w:rsidP="009527CC"/>
    <w:p w14:paraId="6BA50F66" w14:textId="38BF1A59" w:rsidR="009527CC" w:rsidRPr="009527CC" w:rsidRDefault="009527CC" w:rsidP="009527CC">
      <w:r>
        <w:t>Benefits:</w:t>
      </w:r>
    </w:p>
    <w:p w14:paraId="364CBE6E" w14:textId="77777777" w:rsidR="009527CC" w:rsidRPr="009527CC" w:rsidRDefault="009527CC" w:rsidP="009527CC">
      <w:pPr>
        <w:pStyle w:val="ListParagraph"/>
        <w:numPr>
          <w:ilvl w:val="0"/>
          <w:numId w:val="9"/>
        </w:numPr>
      </w:pPr>
      <w:r w:rsidRPr="009527CC">
        <w:t>Helps to control the appearance of breakouts.</w:t>
      </w:r>
    </w:p>
    <w:p w14:paraId="39325DE6" w14:textId="77777777" w:rsidR="009527CC" w:rsidRPr="009527CC" w:rsidRDefault="009527CC" w:rsidP="009527CC">
      <w:pPr>
        <w:pStyle w:val="ListParagraph"/>
        <w:numPr>
          <w:ilvl w:val="0"/>
          <w:numId w:val="9"/>
        </w:numPr>
      </w:pPr>
      <w:r w:rsidRPr="009527CC">
        <w:t>Leaves skin looking and feeling healthier.</w:t>
      </w:r>
    </w:p>
    <w:p w14:paraId="5C491586" w14:textId="77777777" w:rsidR="009527CC" w:rsidRPr="009527CC" w:rsidRDefault="009527CC" w:rsidP="009527CC"/>
    <w:p w14:paraId="6C075AA6" w14:textId="77777777" w:rsidR="009527CC" w:rsidRDefault="009527CC" w:rsidP="009527CC">
      <w:r>
        <w:t>How to use:</w:t>
      </w:r>
    </w:p>
    <w:p w14:paraId="7ACB8EC4" w14:textId="03DDB8CE" w:rsidR="009527CC" w:rsidRPr="009527CC" w:rsidRDefault="009527CC" w:rsidP="009527CC">
      <w:pPr>
        <w:pStyle w:val="ListParagraph"/>
        <w:numPr>
          <w:ilvl w:val="0"/>
          <w:numId w:val="10"/>
        </w:numPr>
      </w:pPr>
      <w:r w:rsidRPr="009527CC">
        <w:t>Cleanse and tone with Sebu-Wash Gel Cleanser and Sebu-Tone Clarifier.</w:t>
      </w:r>
    </w:p>
    <w:p w14:paraId="6E30F447" w14:textId="77777777" w:rsidR="009527CC" w:rsidRPr="009527CC" w:rsidRDefault="009527CC" w:rsidP="009527CC">
      <w:pPr>
        <w:pStyle w:val="ListParagraph"/>
        <w:numPr>
          <w:ilvl w:val="0"/>
          <w:numId w:val="10"/>
        </w:numPr>
      </w:pPr>
      <w:r w:rsidRPr="009527CC">
        <w:t>Mix equal quantities of Sebu-Lac Lotion with Sebu-ACE Oil in the palm of your hand and gently massage into the affected areas.</w:t>
      </w:r>
    </w:p>
    <w:p w14:paraId="67184A64" w14:textId="1576A0CE" w:rsidR="009527CC" w:rsidRDefault="009527CC" w:rsidP="009527CC">
      <w:pPr>
        <w:pStyle w:val="ListParagraph"/>
        <w:numPr>
          <w:ilvl w:val="0"/>
          <w:numId w:val="10"/>
        </w:numPr>
      </w:pPr>
      <w:r w:rsidRPr="009527CC">
        <w:t>Use morning and evening</w:t>
      </w:r>
      <w:r w:rsidR="00D53DC9">
        <w:t>.</w:t>
      </w:r>
    </w:p>
    <w:p w14:paraId="431B335C" w14:textId="77777777" w:rsidR="00D53DC9" w:rsidRDefault="00D53DC9" w:rsidP="00D53DC9"/>
    <w:p w14:paraId="6348E947" w14:textId="77777777" w:rsidR="00D53DC9" w:rsidRDefault="00D53DC9" w:rsidP="00D53DC9">
      <w:pPr>
        <w:rPr>
          <w:rFonts w:cstheme="minorHAnsi"/>
        </w:rPr>
      </w:pPr>
      <w:r w:rsidRPr="00EB7B27">
        <w:rPr>
          <w:rFonts w:cstheme="minorHAnsi"/>
        </w:rPr>
        <w:t>Ingredients</w:t>
      </w:r>
      <w:r>
        <w:rPr>
          <w:rFonts w:cstheme="minorHAnsi"/>
        </w:rPr>
        <w:t xml:space="preserve">: </w:t>
      </w:r>
    </w:p>
    <w:p w14:paraId="7F2A2E04" w14:textId="77777777" w:rsidR="00D53DC9" w:rsidRPr="00EB7B27" w:rsidRDefault="00D53DC9" w:rsidP="00D53DC9">
      <w:pPr>
        <w:rPr>
          <w:rFonts w:cstheme="minorHAnsi"/>
        </w:rPr>
      </w:pPr>
    </w:p>
    <w:p w14:paraId="10345EDE" w14:textId="77777777" w:rsidR="00D53DC9" w:rsidRPr="00EB7B27" w:rsidRDefault="00D53DC9" w:rsidP="00D53DC9">
      <w:pPr>
        <w:rPr>
          <w:rFonts w:cstheme="minorHAnsi"/>
        </w:rPr>
      </w:pPr>
      <w:r w:rsidRPr="00EB7B27">
        <w:rPr>
          <w:rFonts w:cstheme="minorHAnsi"/>
        </w:rPr>
        <w:t xml:space="preserve">Caprylic/Capric Triglyceride, </w:t>
      </w:r>
      <w:proofErr w:type="spellStart"/>
      <w:r w:rsidRPr="00EB7B27">
        <w:rPr>
          <w:rFonts w:cstheme="minorHAnsi"/>
        </w:rPr>
        <w:t>Simmondsia</w:t>
      </w:r>
      <w:proofErr w:type="spellEnd"/>
      <w:r w:rsidRPr="00EB7B27">
        <w:rPr>
          <w:rFonts w:cstheme="minorHAnsi"/>
        </w:rPr>
        <w:t xml:space="preserve"> Chinensis (Jojoba) Seed Oil, </w:t>
      </w:r>
      <w:proofErr w:type="spellStart"/>
      <w:r w:rsidRPr="00EB7B27">
        <w:rPr>
          <w:rFonts w:cstheme="minorHAnsi"/>
        </w:rPr>
        <w:t>Tocopheryl</w:t>
      </w:r>
      <w:proofErr w:type="spellEnd"/>
      <w:r w:rsidRPr="00EB7B27">
        <w:rPr>
          <w:rFonts w:cstheme="minorHAnsi"/>
        </w:rPr>
        <w:t xml:space="preserve"> Acetate, </w:t>
      </w:r>
      <w:proofErr w:type="spellStart"/>
      <w:r w:rsidRPr="00EB7B27">
        <w:rPr>
          <w:rFonts w:cstheme="minorHAnsi"/>
        </w:rPr>
        <w:t>Ascorbyl</w:t>
      </w:r>
      <w:proofErr w:type="spellEnd"/>
      <w:r w:rsidRPr="00EB7B27">
        <w:rPr>
          <w:rFonts w:cstheme="minorHAnsi"/>
        </w:rPr>
        <w:t xml:space="preserve"> Tetraisopalmitate, </w:t>
      </w:r>
      <w:proofErr w:type="spellStart"/>
      <w:r w:rsidRPr="00EB7B27">
        <w:rPr>
          <w:rFonts w:cstheme="minorHAnsi"/>
        </w:rPr>
        <w:t>Ethylhexyl</w:t>
      </w:r>
      <w:proofErr w:type="spellEnd"/>
      <w:r w:rsidRPr="00EB7B27">
        <w:rPr>
          <w:rFonts w:cstheme="minorHAnsi"/>
        </w:rPr>
        <w:t xml:space="preserve"> Methoxycinnamate, Butyl </w:t>
      </w:r>
      <w:proofErr w:type="spellStart"/>
      <w:r w:rsidRPr="00EB7B27">
        <w:rPr>
          <w:rFonts w:cstheme="minorHAnsi"/>
        </w:rPr>
        <w:t>Methoxydibenzoylmethane</w:t>
      </w:r>
      <w:proofErr w:type="spellEnd"/>
      <w:r w:rsidRPr="00EB7B27">
        <w:rPr>
          <w:rFonts w:cstheme="minorHAnsi"/>
        </w:rPr>
        <w:t>, Retinyl Propionate, Tocopherol, Melaleuca Alternifolia (Tea Tree) Leaf Oil, Helianthus Annuus (Sunflower) Seed Oil, Rosmarinus Officinalis (Rosemary) Leaf Extract, BHT, Limonene.</w:t>
      </w:r>
    </w:p>
    <w:p w14:paraId="61284AD9" w14:textId="61CC482A" w:rsidR="007A138D" w:rsidRDefault="007A138D" w:rsidP="00460269"/>
    <w:p w14:paraId="7801CD5A" w14:textId="78C64225" w:rsidR="007A138D" w:rsidRPr="005E6EB1" w:rsidRDefault="007A138D" w:rsidP="007A138D">
      <w:pPr>
        <w:rPr>
          <w:b/>
          <w:bCs/>
        </w:rPr>
      </w:pPr>
      <w:r w:rsidRPr="005E6EB1">
        <w:rPr>
          <w:b/>
          <w:bCs/>
        </w:rPr>
        <w:t>Focus Care™ Clarity+</w:t>
      </w:r>
    </w:p>
    <w:p w14:paraId="42C58ED9" w14:textId="15647B37" w:rsidR="009527CC" w:rsidRPr="005E6EB1" w:rsidRDefault="009527CC" w:rsidP="009527CC">
      <w:pPr>
        <w:rPr>
          <w:b/>
          <w:bCs/>
        </w:rPr>
      </w:pPr>
      <w:r w:rsidRPr="005E6EB1">
        <w:rPr>
          <w:b/>
          <w:bCs/>
        </w:rPr>
        <w:lastRenderedPageBreak/>
        <w:t>Hydroxy Acid Sebu-Lac Lotion</w:t>
      </w:r>
    </w:p>
    <w:p w14:paraId="4ED766BC" w14:textId="77777777" w:rsidR="009527CC" w:rsidRPr="009527CC" w:rsidRDefault="009527CC" w:rsidP="009527CC"/>
    <w:p w14:paraId="30060262" w14:textId="40D8E626" w:rsidR="009527CC" w:rsidRDefault="009527CC" w:rsidP="009527CC">
      <w:r w:rsidRPr="009527CC">
        <w:t>This non-oily lotion is formulated to combat the signs of breakouts and to assist in improving the texture and tone of breakout-prone skin. Containing a special combination of Lactic Acid exfoliators and moisturisers, it leaves skin feeling softer, smoother and more balanced.</w:t>
      </w:r>
    </w:p>
    <w:p w14:paraId="5C021D17" w14:textId="77777777" w:rsidR="00A00BBB" w:rsidRPr="009527CC" w:rsidRDefault="00A00BBB" w:rsidP="009527CC"/>
    <w:p w14:paraId="7196447D" w14:textId="336824AD" w:rsidR="009527CC" w:rsidRDefault="009527CC" w:rsidP="009527CC">
      <w:r w:rsidRPr="009527CC">
        <w:t>Warning: This product contains an Alpha Hydroxy Acid (AHA) that may increase your skin’s sensitivity to the sun and particularly the possibility of sunburn. Use a sunscreen, wear protective clothing, and limit sun exposure while using this product and for a week afterwards.</w:t>
      </w:r>
    </w:p>
    <w:p w14:paraId="3D53D7D7" w14:textId="77777777" w:rsidR="009527CC" w:rsidRPr="009527CC" w:rsidRDefault="009527CC" w:rsidP="009527CC"/>
    <w:p w14:paraId="02C2B812" w14:textId="07B12F16" w:rsidR="009527CC" w:rsidRPr="009527CC" w:rsidRDefault="009527CC" w:rsidP="009527CC">
      <w:r>
        <w:t>Benefits:</w:t>
      </w:r>
    </w:p>
    <w:p w14:paraId="031C37A6" w14:textId="77777777" w:rsidR="009527CC" w:rsidRPr="009527CC" w:rsidRDefault="009527CC" w:rsidP="009527CC">
      <w:r w:rsidRPr="009527CC">
        <w:t>Regular use helps to improve your skin’s overall tone and texture.</w:t>
      </w:r>
    </w:p>
    <w:p w14:paraId="6C8F9C1E" w14:textId="77777777" w:rsidR="009527CC" w:rsidRPr="009527CC" w:rsidRDefault="009527CC" w:rsidP="009527CC">
      <w:r w:rsidRPr="009527CC">
        <w:t>Leaves skin feeling softer, smoother and more balanced.</w:t>
      </w:r>
    </w:p>
    <w:p w14:paraId="5C65204E" w14:textId="77777777" w:rsidR="009527CC" w:rsidRPr="009527CC" w:rsidRDefault="009527CC" w:rsidP="009527CC"/>
    <w:p w14:paraId="06DEB2BD" w14:textId="77777777" w:rsidR="009527CC" w:rsidRDefault="009527CC" w:rsidP="009527CC">
      <w:r>
        <w:t>How to use:</w:t>
      </w:r>
    </w:p>
    <w:p w14:paraId="2E953ACF" w14:textId="2177AAC3" w:rsidR="009527CC" w:rsidRPr="009527CC" w:rsidRDefault="009527CC" w:rsidP="009527CC">
      <w:pPr>
        <w:pStyle w:val="ListParagraph"/>
        <w:numPr>
          <w:ilvl w:val="0"/>
          <w:numId w:val="14"/>
        </w:numPr>
      </w:pPr>
      <w:r w:rsidRPr="009527CC">
        <w:t>Cleanse and tone with Sebu-Wash Gel Cleanser and Sebu-Tone Clarifier.</w:t>
      </w:r>
    </w:p>
    <w:p w14:paraId="2DFDF550" w14:textId="77777777" w:rsidR="009527CC" w:rsidRPr="009527CC" w:rsidRDefault="009527CC" w:rsidP="009527CC">
      <w:pPr>
        <w:pStyle w:val="ListParagraph"/>
        <w:numPr>
          <w:ilvl w:val="0"/>
          <w:numId w:val="14"/>
        </w:numPr>
      </w:pPr>
      <w:r w:rsidRPr="009527CC">
        <w:t>Mix equal quantities of Sebu-Lac Lotion with Sebu-ACE Oil in the palm of your hand and gently massage into the affected areas.</w:t>
      </w:r>
    </w:p>
    <w:p w14:paraId="02B8B6F0" w14:textId="77777777" w:rsidR="009527CC" w:rsidRDefault="009527CC" w:rsidP="009527CC">
      <w:pPr>
        <w:pStyle w:val="ListParagraph"/>
        <w:numPr>
          <w:ilvl w:val="0"/>
          <w:numId w:val="14"/>
        </w:numPr>
      </w:pPr>
      <w:r w:rsidRPr="009527CC">
        <w:t>Use morning and evening.</w:t>
      </w:r>
    </w:p>
    <w:p w14:paraId="2BF62D29" w14:textId="77777777" w:rsidR="0021781F" w:rsidRDefault="0021781F" w:rsidP="0021781F"/>
    <w:p w14:paraId="1F66A277" w14:textId="77777777" w:rsidR="0021781F" w:rsidRDefault="0021781F" w:rsidP="0021781F">
      <w:r>
        <w:t xml:space="preserve">Ingredients: </w:t>
      </w:r>
    </w:p>
    <w:p w14:paraId="3F736435" w14:textId="77777777" w:rsidR="0021781F" w:rsidRDefault="0021781F" w:rsidP="0021781F"/>
    <w:p w14:paraId="034EC37F" w14:textId="77802438" w:rsidR="009527CC" w:rsidRPr="009527CC" w:rsidRDefault="0021781F" w:rsidP="0021781F">
      <w:r w:rsidRPr="00EB7B27">
        <w:t xml:space="preserve">Aqua (Water), Ammonium Lactate, </w:t>
      </w:r>
      <w:proofErr w:type="spellStart"/>
      <w:r w:rsidRPr="00EB7B27">
        <w:t>Glycerin</w:t>
      </w:r>
      <w:proofErr w:type="spellEnd"/>
      <w:r w:rsidRPr="00EB7B27">
        <w:t xml:space="preserve">, Urea, Lactic Acid, Propylene Glycol, Melaleuca Alternifolia (Tea Tree) Leaf Oil, Disodium EDTA, PEG-40 Hydrogenated Castor Oil, Polysorbate 20, Phenoxyethanol, </w:t>
      </w:r>
      <w:proofErr w:type="spellStart"/>
      <w:r w:rsidRPr="00EB7B27">
        <w:t>Ethylhexylglycerin</w:t>
      </w:r>
      <w:proofErr w:type="spellEnd"/>
      <w:r w:rsidRPr="00EB7B27">
        <w:t>, Tocopherol, Sodium Phosphate, Sodium Hydroxide, Hydroxypropyl Guar, Limonene.</w:t>
      </w:r>
    </w:p>
    <w:p w14:paraId="68E48198" w14:textId="77777777" w:rsidR="009527CC" w:rsidRPr="005E6EB1" w:rsidRDefault="009527CC" w:rsidP="007A138D">
      <w:pPr>
        <w:rPr>
          <w:b/>
          <w:bCs/>
        </w:rPr>
      </w:pPr>
    </w:p>
    <w:p w14:paraId="676B50B3" w14:textId="1B03C111" w:rsidR="00A00BBB" w:rsidRPr="005E6EB1" w:rsidRDefault="007A138D" w:rsidP="007A138D">
      <w:pPr>
        <w:rPr>
          <w:b/>
          <w:bCs/>
        </w:rPr>
      </w:pPr>
      <w:r w:rsidRPr="005E6EB1">
        <w:rPr>
          <w:b/>
          <w:bCs/>
        </w:rPr>
        <w:t>Focus Care™ Clarity+</w:t>
      </w:r>
    </w:p>
    <w:p w14:paraId="112208EF" w14:textId="382E7887" w:rsidR="00A00BBB" w:rsidRPr="005E6EB1" w:rsidRDefault="00A00BBB" w:rsidP="00A00BBB">
      <w:pPr>
        <w:rPr>
          <w:b/>
          <w:bCs/>
        </w:rPr>
      </w:pPr>
      <w:r w:rsidRPr="005E6EB1">
        <w:rPr>
          <w:b/>
          <w:bCs/>
        </w:rPr>
        <w:t>Botanical Infused Sebu-Spot Blemish Gel</w:t>
      </w:r>
    </w:p>
    <w:p w14:paraId="2D3CE70F" w14:textId="77777777" w:rsidR="00A00BBB" w:rsidRPr="00A00BBB" w:rsidRDefault="00A00BBB" w:rsidP="00A00BBB"/>
    <w:p w14:paraId="61BD7D3B" w14:textId="74BB3486" w:rsidR="00A00BBB" w:rsidRDefault="00A00BBB" w:rsidP="00A00BBB">
      <w:r w:rsidRPr="00A00BBB">
        <w:t>A targeted spot treatment that is specifically formulated to help minimise the appearance of visible spots and breakouts.</w:t>
      </w:r>
    </w:p>
    <w:p w14:paraId="4CDAF4C3" w14:textId="77777777" w:rsidR="00A00BBB" w:rsidRPr="00A00BBB" w:rsidRDefault="00A00BBB" w:rsidP="00A00BBB"/>
    <w:p w14:paraId="151FE9A0" w14:textId="07AF8CDA" w:rsidR="00A00BBB" w:rsidRPr="00A00BBB" w:rsidRDefault="00A00BBB" w:rsidP="00A00BBB">
      <w:r>
        <w:t>Benefits:</w:t>
      </w:r>
    </w:p>
    <w:p w14:paraId="04524EEF" w14:textId="77777777" w:rsidR="00A00BBB" w:rsidRPr="00A00BBB" w:rsidRDefault="00A00BBB" w:rsidP="00A00BBB">
      <w:pPr>
        <w:pStyle w:val="ListParagraph"/>
        <w:numPr>
          <w:ilvl w:val="0"/>
          <w:numId w:val="19"/>
        </w:numPr>
      </w:pPr>
      <w:r w:rsidRPr="00A00BBB">
        <w:t>Helps calm the skin.</w:t>
      </w:r>
    </w:p>
    <w:p w14:paraId="64AAD5F4" w14:textId="77777777" w:rsidR="00A00BBB" w:rsidRPr="00A00BBB" w:rsidRDefault="00A00BBB" w:rsidP="00A00BBB">
      <w:pPr>
        <w:pStyle w:val="ListParagraph"/>
        <w:numPr>
          <w:ilvl w:val="0"/>
          <w:numId w:val="19"/>
        </w:numPr>
      </w:pPr>
      <w:r w:rsidRPr="00A00BBB">
        <w:t>Assists in minimising the appearance of visible spots and breakouts.</w:t>
      </w:r>
    </w:p>
    <w:p w14:paraId="08DED526" w14:textId="77777777" w:rsidR="00A00BBB" w:rsidRPr="00A00BBB" w:rsidRDefault="00A00BBB" w:rsidP="00A00BBB"/>
    <w:p w14:paraId="56B13543" w14:textId="77777777" w:rsidR="00A00BBB" w:rsidRDefault="00A00BBB" w:rsidP="00A00BBB">
      <w:r>
        <w:t>How to use:</w:t>
      </w:r>
    </w:p>
    <w:p w14:paraId="67A3CEAC" w14:textId="31976B2B" w:rsidR="00A00BBB" w:rsidRPr="00A00BBB" w:rsidRDefault="00A00BBB" w:rsidP="00A00BBB">
      <w:pPr>
        <w:pStyle w:val="ListParagraph"/>
        <w:numPr>
          <w:ilvl w:val="0"/>
          <w:numId w:val="18"/>
        </w:numPr>
      </w:pPr>
      <w:r w:rsidRPr="00A00BBB">
        <w:t>Cleanse and tone with Sebu-Wash Gel Cleanser and Sebu-Tone Clarifier.</w:t>
      </w:r>
      <w:r w:rsidR="005E6EB1">
        <w:t xml:space="preserve"> </w:t>
      </w:r>
    </w:p>
    <w:p w14:paraId="123C7B59" w14:textId="77777777" w:rsidR="00A00BBB" w:rsidRPr="00A00BBB" w:rsidRDefault="00A00BBB" w:rsidP="00A00BBB">
      <w:pPr>
        <w:pStyle w:val="ListParagraph"/>
        <w:numPr>
          <w:ilvl w:val="0"/>
          <w:numId w:val="18"/>
        </w:numPr>
      </w:pPr>
      <w:r w:rsidRPr="00A00BBB">
        <w:t>Apply Sebu-Spot Gel sparingly with fingertips or with a cotton bud directly onto blemishes. This gel may be applied all over or to areas experiencing breakouts and congestion. </w:t>
      </w:r>
    </w:p>
    <w:p w14:paraId="3554B729" w14:textId="77777777" w:rsidR="00A00BBB" w:rsidRPr="00A00BBB" w:rsidRDefault="00A00BBB" w:rsidP="00A00BBB">
      <w:pPr>
        <w:pStyle w:val="ListParagraph"/>
        <w:numPr>
          <w:ilvl w:val="0"/>
          <w:numId w:val="18"/>
        </w:numPr>
      </w:pPr>
      <w:r w:rsidRPr="00A00BBB">
        <w:t>Mix equal quantities of Sebu-Lac Lotion with Sebu-ACE Oil in the palm of your hand and gently massage into the affected areas.</w:t>
      </w:r>
    </w:p>
    <w:p w14:paraId="0E0371B8" w14:textId="77777777" w:rsidR="00A00BBB" w:rsidRDefault="00A00BBB" w:rsidP="00A00BBB">
      <w:pPr>
        <w:pStyle w:val="ListParagraph"/>
        <w:numPr>
          <w:ilvl w:val="0"/>
          <w:numId w:val="18"/>
        </w:numPr>
      </w:pPr>
      <w:r w:rsidRPr="00A00BBB">
        <w:t>Use morning and evening.</w:t>
      </w:r>
    </w:p>
    <w:p w14:paraId="28BF122A" w14:textId="77777777" w:rsidR="008E73DC" w:rsidRDefault="008E73DC" w:rsidP="008E73DC"/>
    <w:p w14:paraId="128F4E53" w14:textId="77777777" w:rsidR="008E73DC" w:rsidRDefault="008E73DC" w:rsidP="008E73DC">
      <w:r>
        <w:t>Ingredients:</w:t>
      </w:r>
    </w:p>
    <w:p w14:paraId="1EBC80D3" w14:textId="77777777" w:rsidR="008E73DC" w:rsidRDefault="008E73DC" w:rsidP="008E73DC"/>
    <w:p w14:paraId="68189815" w14:textId="03C87318" w:rsidR="008E73DC" w:rsidRPr="00A00BBB" w:rsidRDefault="008E73DC" w:rsidP="008E73DC">
      <w:r>
        <w:lastRenderedPageBreak/>
        <w:t xml:space="preserve">Aqua (Water), Niacinamide, Butylene Glycol, Panthenol, </w:t>
      </w:r>
      <w:proofErr w:type="spellStart"/>
      <w:r>
        <w:t>Pentylene</w:t>
      </w:r>
      <w:proofErr w:type="spellEnd"/>
      <w:r>
        <w:t xml:space="preserve"> Glycol, Acrylates/Acrylamide Copolymer, Melaleuca Alternifolia (Tea Tree) Leaf Oil, </w:t>
      </w:r>
      <w:proofErr w:type="spellStart"/>
      <w:r>
        <w:t>Paraffinum</w:t>
      </w:r>
      <w:proofErr w:type="spellEnd"/>
      <w:r>
        <w:t xml:space="preserve"> </w:t>
      </w:r>
      <w:proofErr w:type="spellStart"/>
      <w:r>
        <w:t>Liquidum</w:t>
      </w:r>
      <w:proofErr w:type="spellEnd"/>
      <w:r>
        <w:t xml:space="preserve"> (Mineral) Oil, Xanthan Gum, Citric Acid, Disodium EDTA, Polysorbate 85, 10-Hydroxydecanoic Acid, Sebacic Acid, 1.10-Decanediol, Limonene.</w:t>
      </w:r>
    </w:p>
    <w:p w14:paraId="571147C3" w14:textId="77777777" w:rsidR="00A00BBB" w:rsidRDefault="00A00BBB" w:rsidP="007A138D"/>
    <w:p w14:paraId="46635461" w14:textId="77777777" w:rsidR="00A00BBB" w:rsidRPr="005E6EB1" w:rsidRDefault="00A00BBB" w:rsidP="00A00BBB">
      <w:pPr>
        <w:rPr>
          <w:b/>
          <w:bCs/>
        </w:rPr>
      </w:pPr>
      <w:r w:rsidRPr="005E6EB1">
        <w:rPr>
          <w:b/>
          <w:bCs/>
        </w:rPr>
        <w:t>Focus Care™ Clarity+</w:t>
      </w:r>
    </w:p>
    <w:p w14:paraId="0F36D2A9" w14:textId="031E9FA2" w:rsidR="00A00BBB" w:rsidRPr="005E6EB1" w:rsidRDefault="00A00BBB" w:rsidP="00A00BBB">
      <w:pPr>
        <w:rPr>
          <w:b/>
          <w:bCs/>
        </w:rPr>
      </w:pPr>
      <w:r w:rsidRPr="005E6EB1">
        <w:rPr>
          <w:b/>
          <w:bCs/>
        </w:rPr>
        <w:t>Hydroxy Acid Sebu-Clear Masque</w:t>
      </w:r>
    </w:p>
    <w:p w14:paraId="0BFAC750" w14:textId="77777777" w:rsidR="00A00BBB" w:rsidRPr="00A00BBB" w:rsidRDefault="00A00BBB" w:rsidP="00A00BBB"/>
    <w:p w14:paraId="453C4D0D" w14:textId="77777777" w:rsidR="00A00BBB" w:rsidRPr="00A00BBB" w:rsidRDefault="00A00BBB" w:rsidP="00A00BBB">
      <w:r w:rsidRPr="00A00BBB">
        <w:t>This low pH acid cream masque contains a combination of exfoliating acids to assist in skin renewal and rejuvenation by helping to improve the overall appearance of breakout-prone skin. </w:t>
      </w:r>
    </w:p>
    <w:p w14:paraId="3564B348" w14:textId="48DEB9F5" w:rsidR="00A00BBB" w:rsidRDefault="00A00BBB" w:rsidP="00A00BBB">
      <w:r w:rsidRPr="00A00BBB">
        <w:t>Environ recommends: If excessive dryness or flaking of the skin occurs, discontinue use until the skin has settled before reintroducing the masque.</w:t>
      </w:r>
    </w:p>
    <w:p w14:paraId="2390B703" w14:textId="77777777" w:rsidR="00A00BBB" w:rsidRPr="00A00BBB" w:rsidRDefault="00A00BBB" w:rsidP="00A00BBB"/>
    <w:p w14:paraId="6647724F" w14:textId="642E84D4" w:rsidR="00A00BBB" w:rsidRDefault="00A00BBB" w:rsidP="00A00BBB">
      <w:r w:rsidRPr="00A00BBB">
        <w:t>*Warning:</w:t>
      </w:r>
      <w:r>
        <w:t xml:space="preserve"> </w:t>
      </w:r>
      <w:r w:rsidRPr="00A00BBB">
        <w:t>This product contains Salicylic Acid as a keratolytic agent. Avoid using this product if any known allergies to the ingredients exist. Avoid if allergic to Aspiri</w:t>
      </w:r>
      <w:r>
        <w:t>n.</w:t>
      </w:r>
    </w:p>
    <w:p w14:paraId="67AAB22C" w14:textId="77777777" w:rsidR="00A00BBB" w:rsidRPr="00A00BBB" w:rsidRDefault="00A00BBB" w:rsidP="00A00BBB"/>
    <w:p w14:paraId="3B92126B" w14:textId="6DD9715A" w:rsidR="00A00BBB" w:rsidRPr="00A00BBB" w:rsidRDefault="00A00BBB" w:rsidP="00A00BBB">
      <w:r>
        <w:t>Benefits:</w:t>
      </w:r>
    </w:p>
    <w:p w14:paraId="6BCC2318" w14:textId="77777777" w:rsidR="00A00BBB" w:rsidRPr="00A00BBB" w:rsidRDefault="00A00BBB" w:rsidP="00A00BBB">
      <w:r w:rsidRPr="00A00BBB">
        <w:t>Helps to clear the appearance of existing breakouts.</w:t>
      </w:r>
    </w:p>
    <w:p w14:paraId="116B400A" w14:textId="77777777" w:rsidR="00A00BBB" w:rsidRPr="00A00BBB" w:rsidRDefault="00A00BBB" w:rsidP="00A00BBB">
      <w:r w:rsidRPr="00A00BBB">
        <w:t>Leaving the skin looking visibly clearer and healthier.</w:t>
      </w:r>
    </w:p>
    <w:p w14:paraId="5A847DE6" w14:textId="77777777" w:rsidR="00A00BBB" w:rsidRPr="00A00BBB" w:rsidRDefault="00A00BBB" w:rsidP="00A00BBB"/>
    <w:p w14:paraId="38B300E2" w14:textId="77777777" w:rsidR="00A00BBB" w:rsidRDefault="00A00BBB" w:rsidP="00A00BBB">
      <w:r>
        <w:t>How to use:</w:t>
      </w:r>
    </w:p>
    <w:p w14:paraId="27DEB839" w14:textId="2D3A82A7" w:rsidR="00A00BBB" w:rsidRPr="00A00BBB" w:rsidRDefault="00A00BBB" w:rsidP="00A00BBB">
      <w:pPr>
        <w:pStyle w:val="ListParagraph"/>
        <w:numPr>
          <w:ilvl w:val="0"/>
          <w:numId w:val="23"/>
        </w:numPr>
      </w:pPr>
      <w:r w:rsidRPr="00A00BBB">
        <w:t>Cleanse and tone with Sebu-Wash Gel Cleanser and Sebu-Tone Clarifier.</w:t>
      </w:r>
    </w:p>
    <w:p w14:paraId="264E2A1E" w14:textId="77777777" w:rsidR="00A00BBB" w:rsidRPr="00A00BBB" w:rsidRDefault="00A00BBB" w:rsidP="00A00BBB">
      <w:pPr>
        <w:pStyle w:val="ListParagraph"/>
        <w:numPr>
          <w:ilvl w:val="0"/>
          <w:numId w:val="23"/>
        </w:numPr>
      </w:pPr>
      <w:r w:rsidRPr="00A00BBB">
        <w:t>Using the brush provided, apply an even layer of this masque to the affected areas. </w:t>
      </w:r>
    </w:p>
    <w:p w14:paraId="1FB27859" w14:textId="77777777" w:rsidR="00A00BBB" w:rsidRPr="00A00BBB" w:rsidRDefault="00A00BBB" w:rsidP="00A00BBB">
      <w:pPr>
        <w:pStyle w:val="ListParagraph"/>
        <w:numPr>
          <w:ilvl w:val="0"/>
          <w:numId w:val="23"/>
        </w:numPr>
      </w:pPr>
      <w:r w:rsidRPr="00A00BBB">
        <w:t>Leave for 10 minutes before rinsing thoroughly with tepid water.</w:t>
      </w:r>
    </w:p>
    <w:p w14:paraId="1CBFB1B2" w14:textId="77777777" w:rsidR="00A00BBB" w:rsidRPr="00A00BBB" w:rsidRDefault="00A00BBB" w:rsidP="00A00BBB">
      <w:pPr>
        <w:pStyle w:val="ListParagraph"/>
        <w:numPr>
          <w:ilvl w:val="0"/>
          <w:numId w:val="23"/>
        </w:numPr>
      </w:pPr>
      <w:r w:rsidRPr="00A00BBB">
        <w:t>Mix equal quantities of Sebu-Lac Lotion with Sebu-ACE Oil in the palm of your hand and gently massage into the affected areas.</w:t>
      </w:r>
    </w:p>
    <w:p w14:paraId="0110B875" w14:textId="18F72D3C" w:rsidR="00A00BBB" w:rsidRDefault="00A00BBB" w:rsidP="00A00BBB">
      <w:pPr>
        <w:pStyle w:val="ListParagraph"/>
        <w:numPr>
          <w:ilvl w:val="0"/>
          <w:numId w:val="23"/>
        </w:numPr>
        <w:rPr>
          <w:sz w:val="23"/>
          <w:szCs w:val="23"/>
        </w:rPr>
      </w:pPr>
      <w:r w:rsidRPr="00A00BBB">
        <w:t>May be used every second or third evening</w:t>
      </w:r>
      <w:r w:rsidRPr="00A00BBB">
        <w:rPr>
          <w:sz w:val="23"/>
          <w:szCs w:val="23"/>
        </w:rPr>
        <w:t>. Mild tingling may be experienced.</w:t>
      </w:r>
    </w:p>
    <w:p w14:paraId="7BBA58C6" w14:textId="77777777" w:rsidR="00B1734D" w:rsidRDefault="00B1734D" w:rsidP="00B1734D">
      <w:pPr>
        <w:rPr>
          <w:sz w:val="23"/>
          <w:szCs w:val="23"/>
        </w:rPr>
      </w:pPr>
    </w:p>
    <w:p w14:paraId="0B393B4F" w14:textId="77777777" w:rsidR="00B1734D" w:rsidRDefault="00B1734D" w:rsidP="00B1734D">
      <w:r>
        <w:t>Ingredients:</w:t>
      </w:r>
    </w:p>
    <w:p w14:paraId="2DA4FB59" w14:textId="77777777" w:rsidR="00B1734D" w:rsidRDefault="00B1734D" w:rsidP="00B1734D"/>
    <w:p w14:paraId="5DCFE2B6" w14:textId="43407A8E" w:rsidR="00B1734D" w:rsidRPr="00B1734D" w:rsidRDefault="00B1734D" w:rsidP="00B1734D">
      <w:r w:rsidRPr="00EB7B27">
        <w:t xml:space="preserve">Aqua (Water), Propylene Glycol, Butylene Glycol, Steareth-2, Lactic Acid, Magnesium Aluminium Silicate, </w:t>
      </w:r>
      <w:proofErr w:type="spellStart"/>
      <w:r w:rsidRPr="00EB7B27">
        <w:t>Cetearyl</w:t>
      </w:r>
      <w:proofErr w:type="spellEnd"/>
      <w:r w:rsidRPr="00EB7B27">
        <w:t xml:space="preserve"> Alcohol, Stearic Acid, </w:t>
      </w:r>
      <w:proofErr w:type="spellStart"/>
      <w:r w:rsidRPr="00EB7B27">
        <w:t>Cocamidopropyl</w:t>
      </w:r>
      <w:proofErr w:type="spellEnd"/>
      <w:r w:rsidRPr="00EB7B27">
        <w:t xml:space="preserve"> Dimethylamine, Steareth-21, PEG-40 Hydrogenated Castor Oil, Salicylic Acid, Dimethicone, Polysorbate 20, Xanthan Gum, Melaleuca Alternifolia (Tea Tree) Leaf Oil, Sodium Hydroxide, Tocopherol, Disodium EDTA, Titanium Dioxide, Potassium Bitartrate, Limonene.</w:t>
      </w:r>
    </w:p>
    <w:p w14:paraId="0E70A4E8" w14:textId="77777777" w:rsidR="005E6EB1" w:rsidRDefault="005E6EB1" w:rsidP="005E6EB1">
      <w:pPr>
        <w:pStyle w:val="Heading2"/>
        <w:shd w:val="clear" w:color="auto" w:fill="FFFFFF"/>
        <w:spacing w:before="0"/>
        <w:rPr>
          <w:rFonts w:ascii="Open Sans" w:hAnsi="Open Sans" w:cs="Open Sans"/>
          <w:b/>
          <w:bCs/>
          <w:color w:val="999999"/>
          <w:spacing w:val="-30"/>
        </w:rPr>
      </w:pPr>
    </w:p>
    <w:p w14:paraId="63EFD3A1" w14:textId="77777777" w:rsidR="005E6EB1" w:rsidRDefault="005E6EB1" w:rsidP="005E6EB1">
      <w:pPr>
        <w:pStyle w:val="Heading2"/>
        <w:shd w:val="clear" w:color="auto" w:fill="FFFFFF"/>
        <w:spacing w:before="0"/>
        <w:rPr>
          <w:rFonts w:ascii="Open Sans" w:hAnsi="Open Sans" w:cs="Open Sans"/>
          <w:b/>
          <w:bCs/>
          <w:color w:val="999999"/>
          <w:spacing w:val="-30"/>
        </w:rPr>
      </w:pPr>
    </w:p>
    <w:p w14:paraId="35645A48" w14:textId="7A0C0473" w:rsidR="00FC485A" w:rsidRPr="005E6EB1" w:rsidRDefault="00FC485A" w:rsidP="005E6EB1">
      <w:pPr>
        <w:pStyle w:val="Heading2"/>
        <w:shd w:val="clear" w:color="auto" w:fill="FFFFFF"/>
        <w:spacing w:before="0"/>
        <w:rPr>
          <w:rFonts w:ascii="Open Sans" w:hAnsi="Open Sans" w:cs="Open Sans"/>
          <w:color w:val="999999"/>
          <w:spacing w:val="-30"/>
        </w:rPr>
      </w:pPr>
    </w:p>
    <w:sectPr w:rsidR="00FC485A" w:rsidRPr="005E6EB1"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06957"/>
    <w:multiLevelType w:val="hybridMultilevel"/>
    <w:tmpl w:val="5D889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16297F"/>
    <w:multiLevelType w:val="multilevel"/>
    <w:tmpl w:val="31B69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921DA9"/>
    <w:multiLevelType w:val="multilevel"/>
    <w:tmpl w:val="28F23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86366A"/>
    <w:multiLevelType w:val="hybridMultilevel"/>
    <w:tmpl w:val="4F248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8431C1"/>
    <w:multiLevelType w:val="multilevel"/>
    <w:tmpl w:val="E6284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E73F27"/>
    <w:multiLevelType w:val="multilevel"/>
    <w:tmpl w:val="ED769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D31F27"/>
    <w:multiLevelType w:val="multilevel"/>
    <w:tmpl w:val="C26EA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7B2F06"/>
    <w:multiLevelType w:val="hybridMultilevel"/>
    <w:tmpl w:val="EBA245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3B0ADA"/>
    <w:multiLevelType w:val="multilevel"/>
    <w:tmpl w:val="0EBC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24697C"/>
    <w:multiLevelType w:val="multilevel"/>
    <w:tmpl w:val="20720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9D7F95"/>
    <w:multiLevelType w:val="multilevel"/>
    <w:tmpl w:val="8490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772F6B"/>
    <w:multiLevelType w:val="multilevel"/>
    <w:tmpl w:val="AF52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3513F2"/>
    <w:multiLevelType w:val="hybridMultilevel"/>
    <w:tmpl w:val="1BCCD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455378"/>
    <w:multiLevelType w:val="multilevel"/>
    <w:tmpl w:val="BE64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E37937"/>
    <w:multiLevelType w:val="multilevel"/>
    <w:tmpl w:val="2286D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7C1F69"/>
    <w:multiLevelType w:val="multilevel"/>
    <w:tmpl w:val="5E60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263E4E"/>
    <w:multiLevelType w:val="multilevel"/>
    <w:tmpl w:val="E41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513EBF"/>
    <w:multiLevelType w:val="hybridMultilevel"/>
    <w:tmpl w:val="2334D1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554C6D"/>
    <w:multiLevelType w:val="hybridMultilevel"/>
    <w:tmpl w:val="EACE94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544757"/>
    <w:multiLevelType w:val="hybridMultilevel"/>
    <w:tmpl w:val="18C6DC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465538"/>
    <w:multiLevelType w:val="hybridMultilevel"/>
    <w:tmpl w:val="55921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BF30D7"/>
    <w:multiLevelType w:val="multilevel"/>
    <w:tmpl w:val="CFF45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2C7B56"/>
    <w:multiLevelType w:val="hybridMultilevel"/>
    <w:tmpl w:val="782CB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28A5AAB"/>
    <w:multiLevelType w:val="multilevel"/>
    <w:tmpl w:val="124A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2E5C67"/>
    <w:multiLevelType w:val="multilevel"/>
    <w:tmpl w:val="47AC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E25C82"/>
    <w:multiLevelType w:val="hybridMultilevel"/>
    <w:tmpl w:val="B9C68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2424CA"/>
    <w:multiLevelType w:val="multilevel"/>
    <w:tmpl w:val="253A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EE2C27"/>
    <w:multiLevelType w:val="multilevel"/>
    <w:tmpl w:val="37E4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CA6650"/>
    <w:multiLevelType w:val="multilevel"/>
    <w:tmpl w:val="D34C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6922171">
    <w:abstractNumId w:val="21"/>
  </w:num>
  <w:num w:numId="2" w16cid:durableId="1922062950">
    <w:abstractNumId w:val="23"/>
  </w:num>
  <w:num w:numId="3" w16cid:durableId="342705271">
    <w:abstractNumId w:val="16"/>
  </w:num>
  <w:num w:numId="4" w16cid:durableId="1355232044">
    <w:abstractNumId w:val="3"/>
  </w:num>
  <w:num w:numId="5" w16cid:durableId="1159612369">
    <w:abstractNumId w:val="18"/>
  </w:num>
  <w:num w:numId="6" w16cid:durableId="1234001602">
    <w:abstractNumId w:val="1"/>
  </w:num>
  <w:num w:numId="7" w16cid:durableId="1582179524">
    <w:abstractNumId w:val="10"/>
  </w:num>
  <w:num w:numId="8" w16cid:durableId="787167496">
    <w:abstractNumId w:val="15"/>
  </w:num>
  <w:num w:numId="9" w16cid:durableId="451635367">
    <w:abstractNumId w:val="25"/>
  </w:num>
  <w:num w:numId="10" w16cid:durableId="276908344">
    <w:abstractNumId w:val="22"/>
  </w:num>
  <w:num w:numId="11" w16cid:durableId="439643106">
    <w:abstractNumId w:val="13"/>
  </w:num>
  <w:num w:numId="12" w16cid:durableId="763499969">
    <w:abstractNumId w:val="14"/>
  </w:num>
  <w:num w:numId="13" w16cid:durableId="1999116932">
    <w:abstractNumId w:val="9"/>
  </w:num>
  <w:num w:numId="14" w16cid:durableId="514657286">
    <w:abstractNumId w:val="7"/>
  </w:num>
  <w:num w:numId="15" w16cid:durableId="1288004867">
    <w:abstractNumId w:val="2"/>
  </w:num>
  <w:num w:numId="16" w16cid:durableId="604532847">
    <w:abstractNumId w:val="4"/>
  </w:num>
  <w:num w:numId="17" w16cid:durableId="1924145281">
    <w:abstractNumId w:val="6"/>
  </w:num>
  <w:num w:numId="18" w16cid:durableId="1450926624">
    <w:abstractNumId w:val="19"/>
  </w:num>
  <w:num w:numId="19" w16cid:durableId="321157959">
    <w:abstractNumId w:val="0"/>
  </w:num>
  <w:num w:numId="20" w16cid:durableId="1129208148">
    <w:abstractNumId w:val="11"/>
  </w:num>
  <w:num w:numId="21" w16cid:durableId="1515924976">
    <w:abstractNumId w:val="27"/>
  </w:num>
  <w:num w:numId="22" w16cid:durableId="747652602">
    <w:abstractNumId w:val="26"/>
  </w:num>
  <w:num w:numId="23" w16cid:durableId="887032623">
    <w:abstractNumId w:val="12"/>
  </w:num>
  <w:num w:numId="24" w16cid:durableId="1626618630">
    <w:abstractNumId w:val="5"/>
  </w:num>
  <w:num w:numId="25" w16cid:durableId="1668169619">
    <w:abstractNumId w:val="8"/>
  </w:num>
  <w:num w:numId="26" w16cid:durableId="1763062067">
    <w:abstractNumId w:val="24"/>
  </w:num>
  <w:num w:numId="27" w16cid:durableId="2041271552">
    <w:abstractNumId w:val="17"/>
  </w:num>
  <w:num w:numId="28" w16cid:durableId="203490086">
    <w:abstractNumId w:val="20"/>
  </w:num>
  <w:num w:numId="29" w16cid:durableId="5722011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269"/>
    <w:rsid w:val="0021781F"/>
    <w:rsid w:val="00460269"/>
    <w:rsid w:val="004D13EA"/>
    <w:rsid w:val="005E6EB1"/>
    <w:rsid w:val="0078377E"/>
    <w:rsid w:val="007A138D"/>
    <w:rsid w:val="00896942"/>
    <w:rsid w:val="008E73DC"/>
    <w:rsid w:val="009527CC"/>
    <w:rsid w:val="00A00BBB"/>
    <w:rsid w:val="00B1734D"/>
    <w:rsid w:val="00BF020F"/>
    <w:rsid w:val="00D45031"/>
    <w:rsid w:val="00D53DC9"/>
    <w:rsid w:val="00E22597"/>
    <w:rsid w:val="00EB472F"/>
    <w:rsid w:val="00FC48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C188D3F"/>
  <w15:chartTrackingRefBased/>
  <w15:docId w15:val="{0A7FD1B4-D40D-6242-ADAC-03B9221E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597"/>
    <w:rPr>
      <w:rFonts w:ascii="Times New Roman" w:eastAsia="Times New Roman" w:hAnsi="Times New Roman" w:cs="Times New Roman"/>
      <w:lang w:eastAsia="en-GB"/>
    </w:rPr>
  </w:style>
  <w:style w:type="paragraph" w:styleId="Heading1">
    <w:name w:val="heading 1"/>
    <w:basedOn w:val="Normal"/>
    <w:link w:val="Heading1Char"/>
    <w:uiPriority w:val="9"/>
    <w:qFormat/>
    <w:rsid w:val="009527CC"/>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E6EB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5E6EB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7CC"/>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9527CC"/>
    <w:pPr>
      <w:spacing w:before="100" w:beforeAutospacing="1" w:after="100" w:afterAutospacing="1"/>
    </w:pPr>
  </w:style>
  <w:style w:type="character" w:styleId="Hyperlink">
    <w:name w:val="Hyperlink"/>
    <w:basedOn w:val="DefaultParagraphFont"/>
    <w:uiPriority w:val="99"/>
    <w:unhideWhenUsed/>
    <w:rsid w:val="009527CC"/>
    <w:rPr>
      <w:color w:val="0000FF"/>
      <w:u w:val="single"/>
    </w:rPr>
  </w:style>
  <w:style w:type="paragraph" w:styleId="ListParagraph">
    <w:name w:val="List Paragraph"/>
    <w:basedOn w:val="Normal"/>
    <w:uiPriority w:val="34"/>
    <w:qFormat/>
    <w:rsid w:val="009527CC"/>
    <w:pPr>
      <w:ind w:left="720"/>
      <w:contextualSpacing/>
    </w:pPr>
  </w:style>
  <w:style w:type="character" w:styleId="Strong">
    <w:name w:val="Strong"/>
    <w:basedOn w:val="DefaultParagraphFont"/>
    <w:uiPriority w:val="22"/>
    <w:qFormat/>
    <w:rsid w:val="009527CC"/>
    <w:rPr>
      <w:b/>
      <w:bCs/>
    </w:rPr>
  </w:style>
  <w:style w:type="character" w:customStyle="1" w:styleId="ams">
    <w:name w:val="ams"/>
    <w:basedOn w:val="DefaultParagraphFont"/>
    <w:rsid w:val="00E22597"/>
  </w:style>
  <w:style w:type="character" w:customStyle="1" w:styleId="Heading2Char">
    <w:name w:val="Heading 2 Char"/>
    <w:basedOn w:val="DefaultParagraphFont"/>
    <w:link w:val="Heading2"/>
    <w:uiPriority w:val="9"/>
    <w:rsid w:val="005E6EB1"/>
    <w:rPr>
      <w:rFonts w:asciiTheme="majorHAnsi" w:eastAsiaTheme="majorEastAsia" w:hAnsiTheme="majorHAnsi" w:cstheme="majorBidi"/>
      <w:color w:val="2F5496" w:themeColor="accent1" w:themeShade="BF"/>
      <w:sz w:val="26"/>
      <w:szCs w:val="26"/>
      <w:lang w:eastAsia="en-GB"/>
    </w:rPr>
  </w:style>
  <w:style w:type="character" w:customStyle="1" w:styleId="Heading4Char">
    <w:name w:val="Heading 4 Char"/>
    <w:basedOn w:val="DefaultParagraphFont"/>
    <w:link w:val="Heading4"/>
    <w:uiPriority w:val="9"/>
    <w:semiHidden/>
    <w:rsid w:val="005E6EB1"/>
    <w:rPr>
      <w:rFonts w:asciiTheme="majorHAnsi" w:eastAsiaTheme="majorEastAsia" w:hAnsiTheme="majorHAnsi" w:cstheme="majorBidi"/>
      <w:i/>
      <w:iCs/>
      <w:color w:val="2F5496" w:themeColor="accent1" w:themeShade="B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6635">
      <w:bodyDiv w:val="1"/>
      <w:marLeft w:val="0"/>
      <w:marRight w:val="0"/>
      <w:marTop w:val="0"/>
      <w:marBottom w:val="0"/>
      <w:divBdr>
        <w:top w:val="none" w:sz="0" w:space="0" w:color="auto"/>
        <w:left w:val="none" w:sz="0" w:space="0" w:color="auto"/>
        <w:bottom w:val="none" w:sz="0" w:space="0" w:color="auto"/>
        <w:right w:val="none" w:sz="0" w:space="0" w:color="auto"/>
      </w:divBdr>
      <w:divsChild>
        <w:div w:id="38746954">
          <w:marLeft w:val="0"/>
          <w:marRight w:val="0"/>
          <w:marTop w:val="0"/>
          <w:marBottom w:val="0"/>
          <w:divBdr>
            <w:top w:val="none" w:sz="0" w:space="0" w:color="auto"/>
            <w:left w:val="none" w:sz="0" w:space="0" w:color="auto"/>
            <w:bottom w:val="none" w:sz="0" w:space="0" w:color="auto"/>
            <w:right w:val="none" w:sz="0" w:space="0" w:color="auto"/>
          </w:divBdr>
        </w:div>
        <w:div w:id="1246188137">
          <w:marLeft w:val="0"/>
          <w:marRight w:val="0"/>
          <w:marTop w:val="0"/>
          <w:marBottom w:val="225"/>
          <w:divBdr>
            <w:top w:val="none" w:sz="0" w:space="0" w:color="auto"/>
            <w:left w:val="none" w:sz="0" w:space="0" w:color="auto"/>
            <w:bottom w:val="none" w:sz="0" w:space="0" w:color="auto"/>
            <w:right w:val="none" w:sz="0" w:space="0" w:color="auto"/>
          </w:divBdr>
          <w:divsChild>
            <w:div w:id="1296832966">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697585074">
          <w:marLeft w:val="0"/>
          <w:marRight w:val="0"/>
          <w:marTop w:val="0"/>
          <w:marBottom w:val="0"/>
          <w:divBdr>
            <w:top w:val="none" w:sz="0" w:space="0" w:color="auto"/>
            <w:left w:val="none" w:sz="0" w:space="0" w:color="auto"/>
            <w:bottom w:val="none" w:sz="0" w:space="0" w:color="auto"/>
            <w:right w:val="none" w:sz="0" w:space="0" w:color="auto"/>
          </w:divBdr>
        </w:div>
      </w:divsChild>
    </w:div>
    <w:div w:id="224880740">
      <w:bodyDiv w:val="1"/>
      <w:marLeft w:val="0"/>
      <w:marRight w:val="0"/>
      <w:marTop w:val="0"/>
      <w:marBottom w:val="0"/>
      <w:divBdr>
        <w:top w:val="none" w:sz="0" w:space="0" w:color="auto"/>
        <w:left w:val="none" w:sz="0" w:space="0" w:color="auto"/>
        <w:bottom w:val="none" w:sz="0" w:space="0" w:color="auto"/>
        <w:right w:val="none" w:sz="0" w:space="0" w:color="auto"/>
      </w:divBdr>
      <w:divsChild>
        <w:div w:id="171528490">
          <w:marLeft w:val="0"/>
          <w:marRight w:val="0"/>
          <w:marTop w:val="0"/>
          <w:marBottom w:val="0"/>
          <w:divBdr>
            <w:top w:val="none" w:sz="0" w:space="0" w:color="auto"/>
            <w:left w:val="none" w:sz="0" w:space="0" w:color="auto"/>
            <w:bottom w:val="none" w:sz="0" w:space="0" w:color="auto"/>
            <w:right w:val="none" w:sz="0" w:space="0" w:color="auto"/>
          </w:divBdr>
        </w:div>
        <w:div w:id="357237585">
          <w:marLeft w:val="0"/>
          <w:marRight w:val="0"/>
          <w:marTop w:val="0"/>
          <w:marBottom w:val="225"/>
          <w:divBdr>
            <w:top w:val="none" w:sz="0" w:space="0" w:color="auto"/>
            <w:left w:val="none" w:sz="0" w:space="0" w:color="auto"/>
            <w:bottom w:val="none" w:sz="0" w:space="0" w:color="auto"/>
            <w:right w:val="none" w:sz="0" w:space="0" w:color="auto"/>
          </w:divBdr>
          <w:divsChild>
            <w:div w:id="1386683595">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938366012">
          <w:marLeft w:val="0"/>
          <w:marRight w:val="0"/>
          <w:marTop w:val="0"/>
          <w:marBottom w:val="0"/>
          <w:divBdr>
            <w:top w:val="none" w:sz="0" w:space="0" w:color="auto"/>
            <w:left w:val="none" w:sz="0" w:space="0" w:color="auto"/>
            <w:bottom w:val="none" w:sz="0" w:space="0" w:color="auto"/>
            <w:right w:val="none" w:sz="0" w:space="0" w:color="auto"/>
          </w:divBdr>
        </w:div>
      </w:divsChild>
    </w:div>
    <w:div w:id="238758841">
      <w:bodyDiv w:val="1"/>
      <w:marLeft w:val="0"/>
      <w:marRight w:val="0"/>
      <w:marTop w:val="0"/>
      <w:marBottom w:val="0"/>
      <w:divBdr>
        <w:top w:val="none" w:sz="0" w:space="0" w:color="auto"/>
        <w:left w:val="none" w:sz="0" w:space="0" w:color="auto"/>
        <w:bottom w:val="none" w:sz="0" w:space="0" w:color="auto"/>
        <w:right w:val="none" w:sz="0" w:space="0" w:color="auto"/>
      </w:divBdr>
    </w:div>
    <w:div w:id="927688568">
      <w:bodyDiv w:val="1"/>
      <w:marLeft w:val="0"/>
      <w:marRight w:val="0"/>
      <w:marTop w:val="0"/>
      <w:marBottom w:val="0"/>
      <w:divBdr>
        <w:top w:val="none" w:sz="0" w:space="0" w:color="auto"/>
        <w:left w:val="none" w:sz="0" w:space="0" w:color="auto"/>
        <w:bottom w:val="none" w:sz="0" w:space="0" w:color="auto"/>
        <w:right w:val="none" w:sz="0" w:space="0" w:color="auto"/>
      </w:divBdr>
      <w:divsChild>
        <w:div w:id="159273956">
          <w:marLeft w:val="0"/>
          <w:marRight w:val="0"/>
          <w:marTop w:val="0"/>
          <w:marBottom w:val="0"/>
          <w:divBdr>
            <w:top w:val="none" w:sz="0" w:space="0" w:color="auto"/>
            <w:left w:val="none" w:sz="0" w:space="0" w:color="auto"/>
            <w:bottom w:val="none" w:sz="0" w:space="0" w:color="auto"/>
            <w:right w:val="none" w:sz="0" w:space="0" w:color="auto"/>
          </w:divBdr>
        </w:div>
        <w:div w:id="71509590">
          <w:marLeft w:val="0"/>
          <w:marRight w:val="0"/>
          <w:marTop w:val="0"/>
          <w:marBottom w:val="225"/>
          <w:divBdr>
            <w:top w:val="none" w:sz="0" w:space="0" w:color="auto"/>
            <w:left w:val="none" w:sz="0" w:space="0" w:color="auto"/>
            <w:bottom w:val="none" w:sz="0" w:space="0" w:color="auto"/>
            <w:right w:val="none" w:sz="0" w:space="0" w:color="auto"/>
          </w:divBdr>
          <w:divsChild>
            <w:div w:id="1859585258">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934509299">
          <w:marLeft w:val="0"/>
          <w:marRight w:val="0"/>
          <w:marTop w:val="0"/>
          <w:marBottom w:val="0"/>
          <w:divBdr>
            <w:top w:val="none" w:sz="0" w:space="0" w:color="auto"/>
            <w:left w:val="none" w:sz="0" w:space="0" w:color="auto"/>
            <w:bottom w:val="none" w:sz="0" w:space="0" w:color="auto"/>
            <w:right w:val="none" w:sz="0" w:space="0" w:color="auto"/>
          </w:divBdr>
        </w:div>
        <w:div w:id="1832863397">
          <w:marLeft w:val="0"/>
          <w:marRight w:val="0"/>
          <w:marTop w:val="0"/>
          <w:marBottom w:val="0"/>
          <w:divBdr>
            <w:top w:val="none" w:sz="0" w:space="0" w:color="auto"/>
            <w:left w:val="none" w:sz="0" w:space="0" w:color="auto"/>
            <w:bottom w:val="none" w:sz="0" w:space="0" w:color="auto"/>
            <w:right w:val="none" w:sz="0" w:space="0" w:color="auto"/>
          </w:divBdr>
        </w:div>
      </w:divsChild>
    </w:div>
    <w:div w:id="1015378122">
      <w:bodyDiv w:val="1"/>
      <w:marLeft w:val="0"/>
      <w:marRight w:val="0"/>
      <w:marTop w:val="0"/>
      <w:marBottom w:val="0"/>
      <w:divBdr>
        <w:top w:val="none" w:sz="0" w:space="0" w:color="auto"/>
        <w:left w:val="none" w:sz="0" w:space="0" w:color="auto"/>
        <w:bottom w:val="none" w:sz="0" w:space="0" w:color="auto"/>
        <w:right w:val="none" w:sz="0" w:space="0" w:color="auto"/>
      </w:divBdr>
      <w:divsChild>
        <w:div w:id="728963862">
          <w:marLeft w:val="0"/>
          <w:marRight w:val="0"/>
          <w:marTop w:val="0"/>
          <w:marBottom w:val="0"/>
          <w:divBdr>
            <w:top w:val="none" w:sz="0" w:space="0" w:color="auto"/>
            <w:left w:val="none" w:sz="0" w:space="0" w:color="auto"/>
            <w:bottom w:val="none" w:sz="0" w:space="0" w:color="auto"/>
            <w:right w:val="none" w:sz="0" w:space="0" w:color="auto"/>
          </w:divBdr>
          <w:divsChild>
            <w:div w:id="156966111">
              <w:marLeft w:val="0"/>
              <w:marRight w:val="0"/>
              <w:marTop w:val="0"/>
              <w:marBottom w:val="0"/>
              <w:divBdr>
                <w:top w:val="none" w:sz="0" w:space="0" w:color="auto"/>
                <w:left w:val="none" w:sz="0" w:space="0" w:color="auto"/>
                <w:bottom w:val="none" w:sz="0" w:space="0" w:color="auto"/>
                <w:right w:val="none" w:sz="0" w:space="0" w:color="auto"/>
              </w:divBdr>
              <w:divsChild>
                <w:div w:id="80182114">
                  <w:marLeft w:val="0"/>
                  <w:marRight w:val="0"/>
                  <w:marTop w:val="0"/>
                  <w:marBottom w:val="0"/>
                  <w:divBdr>
                    <w:top w:val="none" w:sz="0" w:space="0" w:color="auto"/>
                    <w:left w:val="none" w:sz="0" w:space="0" w:color="auto"/>
                    <w:bottom w:val="none" w:sz="0" w:space="0" w:color="auto"/>
                    <w:right w:val="none" w:sz="0" w:space="0" w:color="auto"/>
                  </w:divBdr>
                  <w:divsChild>
                    <w:div w:id="1687713910">
                      <w:marLeft w:val="0"/>
                      <w:marRight w:val="0"/>
                      <w:marTop w:val="120"/>
                      <w:marBottom w:val="0"/>
                      <w:divBdr>
                        <w:top w:val="none" w:sz="0" w:space="0" w:color="auto"/>
                        <w:left w:val="none" w:sz="0" w:space="0" w:color="auto"/>
                        <w:bottom w:val="none" w:sz="0" w:space="0" w:color="auto"/>
                        <w:right w:val="none" w:sz="0" w:space="0" w:color="auto"/>
                      </w:divBdr>
                      <w:divsChild>
                        <w:div w:id="855852506">
                          <w:marLeft w:val="0"/>
                          <w:marRight w:val="0"/>
                          <w:marTop w:val="0"/>
                          <w:marBottom w:val="0"/>
                          <w:divBdr>
                            <w:top w:val="none" w:sz="0" w:space="0" w:color="auto"/>
                            <w:left w:val="none" w:sz="0" w:space="0" w:color="auto"/>
                            <w:bottom w:val="none" w:sz="0" w:space="0" w:color="auto"/>
                            <w:right w:val="none" w:sz="0" w:space="0" w:color="auto"/>
                          </w:divBdr>
                          <w:divsChild>
                            <w:div w:id="1934048722">
                              <w:marLeft w:val="0"/>
                              <w:marRight w:val="0"/>
                              <w:marTop w:val="0"/>
                              <w:marBottom w:val="0"/>
                              <w:divBdr>
                                <w:top w:val="none" w:sz="0" w:space="0" w:color="auto"/>
                                <w:left w:val="none" w:sz="0" w:space="0" w:color="auto"/>
                                <w:bottom w:val="none" w:sz="0" w:space="0" w:color="auto"/>
                                <w:right w:val="none" w:sz="0" w:space="0" w:color="auto"/>
                              </w:divBdr>
                              <w:divsChild>
                                <w:div w:id="355471562">
                                  <w:marLeft w:val="0"/>
                                  <w:marRight w:val="0"/>
                                  <w:marTop w:val="0"/>
                                  <w:marBottom w:val="0"/>
                                  <w:divBdr>
                                    <w:top w:val="none" w:sz="0" w:space="0" w:color="auto"/>
                                    <w:left w:val="none" w:sz="0" w:space="0" w:color="auto"/>
                                    <w:bottom w:val="none" w:sz="0" w:space="0" w:color="auto"/>
                                    <w:right w:val="none" w:sz="0" w:space="0" w:color="auto"/>
                                  </w:divBdr>
                                </w:div>
                                <w:div w:id="620652959">
                                  <w:marLeft w:val="0"/>
                                  <w:marRight w:val="0"/>
                                  <w:marTop w:val="0"/>
                                  <w:marBottom w:val="225"/>
                                  <w:divBdr>
                                    <w:top w:val="none" w:sz="0" w:space="0" w:color="auto"/>
                                    <w:left w:val="none" w:sz="0" w:space="0" w:color="auto"/>
                                    <w:bottom w:val="none" w:sz="0" w:space="0" w:color="auto"/>
                                    <w:right w:val="none" w:sz="0" w:space="0" w:color="auto"/>
                                  </w:divBdr>
                                  <w:divsChild>
                                    <w:div w:id="1751464498">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474224047">
                                  <w:marLeft w:val="0"/>
                                  <w:marRight w:val="0"/>
                                  <w:marTop w:val="0"/>
                                  <w:marBottom w:val="0"/>
                                  <w:divBdr>
                                    <w:top w:val="none" w:sz="0" w:space="0" w:color="auto"/>
                                    <w:left w:val="none" w:sz="0" w:space="0" w:color="auto"/>
                                    <w:bottom w:val="none" w:sz="0" w:space="0" w:color="auto"/>
                                    <w:right w:val="none" w:sz="0" w:space="0" w:color="auto"/>
                                  </w:divBdr>
                                </w:div>
                                <w:div w:id="1643463424">
                                  <w:marLeft w:val="0"/>
                                  <w:marRight w:val="0"/>
                                  <w:marTop w:val="0"/>
                                  <w:marBottom w:val="0"/>
                                  <w:divBdr>
                                    <w:top w:val="none" w:sz="0" w:space="0" w:color="auto"/>
                                    <w:left w:val="none" w:sz="0" w:space="0" w:color="auto"/>
                                    <w:bottom w:val="none" w:sz="0" w:space="0" w:color="auto"/>
                                    <w:right w:val="none" w:sz="0" w:space="0" w:color="auto"/>
                                  </w:divBdr>
                                  <w:divsChild>
                                    <w:div w:id="43352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114545">
          <w:marLeft w:val="0"/>
          <w:marRight w:val="0"/>
          <w:marTop w:val="0"/>
          <w:marBottom w:val="0"/>
          <w:divBdr>
            <w:top w:val="none" w:sz="0" w:space="0" w:color="auto"/>
            <w:left w:val="none" w:sz="0" w:space="0" w:color="auto"/>
            <w:bottom w:val="none" w:sz="0" w:space="0" w:color="auto"/>
            <w:right w:val="none" w:sz="0" w:space="0" w:color="auto"/>
          </w:divBdr>
          <w:divsChild>
            <w:div w:id="176771300">
              <w:marLeft w:val="0"/>
              <w:marRight w:val="0"/>
              <w:marTop w:val="0"/>
              <w:marBottom w:val="0"/>
              <w:divBdr>
                <w:top w:val="none" w:sz="0" w:space="0" w:color="auto"/>
                <w:left w:val="none" w:sz="0" w:space="0" w:color="auto"/>
                <w:bottom w:val="none" w:sz="0" w:space="0" w:color="auto"/>
                <w:right w:val="none" w:sz="0" w:space="0" w:color="auto"/>
              </w:divBdr>
              <w:divsChild>
                <w:div w:id="568617108">
                  <w:marLeft w:val="0"/>
                  <w:marRight w:val="0"/>
                  <w:marTop w:val="0"/>
                  <w:marBottom w:val="0"/>
                  <w:divBdr>
                    <w:top w:val="none" w:sz="0" w:space="0" w:color="auto"/>
                    <w:left w:val="none" w:sz="0" w:space="0" w:color="auto"/>
                    <w:bottom w:val="none" w:sz="0" w:space="0" w:color="auto"/>
                    <w:right w:val="none" w:sz="0" w:space="0" w:color="auto"/>
                  </w:divBdr>
                  <w:divsChild>
                    <w:div w:id="1959295682">
                      <w:marLeft w:val="0"/>
                      <w:marRight w:val="0"/>
                      <w:marTop w:val="0"/>
                      <w:marBottom w:val="0"/>
                      <w:divBdr>
                        <w:top w:val="none" w:sz="0" w:space="0" w:color="auto"/>
                        <w:left w:val="none" w:sz="0" w:space="0" w:color="auto"/>
                        <w:bottom w:val="none" w:sz="0" w:space="0" w:color="auto"/>
                        <w:right w:val="none" w:sz="0" w:space="0" w:color="auto"/>
                      </w:divBdr>
                      <w:divsChild>
                        <w:div w:id="234165500">
                          <w:marLeft w:val="0"/>
                          <w:marRight w:val="0"/>
                          <w:marTop w:val="0"/>
                          <w:marBottom w:val="0"/>
                          <w:divBdr>
                            <w:top w:val="none" w:sz="0" w:space="0" w:color="auto"/>
                            <w:left w:val="none" w:sz="0" w:space="0" w:color="auto"/>
                            <w:bottom w:val="none" w:sz="0" w:space="0" w:color="auto"/>
                            <w:right w:val="none" w:sz="0" w:space="0" w:color="auto"/>
                          </w:divBdr>
                          <w:divsChild>
                            <w:div w:id="69542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287292">
      <w:bodyDiv w:val="1"/>
      <w:marLeft w:val="0"/>
      <w:marRight w:val="0"/>
      <w:marTop w:val="0"/>
      <w:marBottom w:val="0"/>
      <w:divBdr>
        <w:top w:val="none" w:sz="0" w:space="0" w:color="auto"/>
        <w:left w:val="none" w:sz="0" w:space="0" w:color="auto"/>
        <w:bottom w:val="none" w:sz="0" w:space="0" w:color="auto"/>
        <w:right w:val="none" w:sz="0" w:space="0" w:color="auto"/>
      </w:divBdr>
      <w:divsChild>
        <w:div w:id="840506141">
          <w:marLeft w:val="0"/>
          <w:marRight w:val="0"/>
          <w:marTop w:val="0"/>
          <w:marBottom w:val="0"/>
          <w:divBdr>
            <w:top w:val="none" w:sz="0" w:space="0" w:color="auto"/>
            <w:left w:val="none" w:sz="0" w:space="0" w:color="auto"/>
            <w:bottom w:val="none" w:sz="0" w:space="0" w:color="auto"/>
            <w:right w:val="none" w:sz="0" w:space="0" w:color="auto"/>
          </w:divBdr>
        </w:div>
        <w:div w:id="1711566659">
          <w:marLeft w:val="0"/>
          <w:marRight w:val="0"/>
          <w:marTop w:val="0"/>
          <w:marBottom w:val="225"/>
          <w:divBdr>
            <w:top w:val="none" w:sz="0" w:space="0" w:color="auto"/>
            <w:left w:val="none" w:sz="0" w:space="0" w:color="auto"/>
            <w:bottom w:val="none" w:sz="0" w:space="0" w:color="auto"/>
            <w:right w:val="none" w:sz="0" w:space="0" w:color="auto"/>
          </w:divBdr>
          <w:divsChild>
            <w:div w:id="15187226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406197751">
          <w:marLeft w:val="0"/>
          <w:marRight w:val="0"/>
          <w:marTop w:val="0"/>
          <w:marBottom w:val="0"/>
          <w:divBdr>
            <w:top w:val="none" w:sz="0" w:space="0" w:color="auto"/>
            <w:left w:val="none" w:sz="0" w:space="0" w:color="auto"/>
            <w:bottom w:val="none" w:sz="0" w:space="0" w:color="auto"/>
            <w:right w:val="none" w:sz="0" w:space="0" w:color="auto"/>
          </w:divBdr>
        </w:div>
      </w:divsChild>
    </w:div>
    <w:div w:id="2015110854">
      <w:bodyDiv w:val="1"/>
      <w:marLeft w:val="0"/>
      <w:marRight w:val="0"/>
      <w:marTop w:val="0"/>
      <w:marBottom w:val="0"/>
      <w:divBdr>
        <w:top w:val="none" w:sz="0" w:space="0" w:color="auto"/>
        <w:left w:val="none" w:sz="0" w:space="0" w:color="auto"/>
        <w:bottom w:val="none" w:sz="0" w:space="0" w:color="auto"/>
        <w:right w:val="none" w:sz="0" w:space="0" w:color="auto"/>
      </w:divBdr>
      <w:divsChild>
        <w:div w:id="457183580">
          <w:marLeft w:val="0"/>
          <w:marRight w:val="0"/>
          <w:marTop w:val="0"/>
          <w:marBottom w:val="0"/>
          <w:divBdr>
            <w:top w:val="none" w:sz="0" w:space="0" w:color="auto"/>
            <w:left w:val="none" w:sz="0" w:space="0" w:color="auto"/>
            <w:bottom w:val="none" w:sz="0" w:space="0" w:color="auto"/>
            <w:right w:val="none" w:sz="0" w:space="0" w:color="auto"/>
          </w:divBdr>
        </w:div>
        <w:div w:id="920333259">
          <w:marLeft w:val="0"/>
          <w:marRight w:val="0"/>
          <w:marTop w:val="0"/>
          <w:marBottom w:val="225"/>
          <w:divBdr>
            <w:top w:val="none" w:sz="0" w:space="0" w:color="auto"/>
            <w:left w:val="none" w:sz="0" w:space="0" w:color="auto"/>
            <w:bottom w:val="none" w:sz="0" w:space="0" w:color="auto"/>
            <w:right w:val="none" w:sz="0" w:space="0" w:color="auto"/>
          </w:divBdr>
          <w:divsChild>
            <w:div w:id="1133523803">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62799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4B5390-02F5-40DF-8FE5-17CBF5584D54}">
  <ds:schemaRefs>
    <ds:schemaRef ds:uri="http://schemas.microsoft.com/office/2006/metadata/properties"/>
    <ds:schemaRef ds:uri="http://schemas.microsoft.com/office/infopath/2007/PartnerControls"/>
    <ds:schemaRef ds:uri="f0a285f5-630d-4df1-840a-27447dace93b"/>
    <ds:schemaRef ds:uri="ca2511c4-520e-4b1d-9cad-749c52ccceec"/>
  </ds:schemaRefs>
</ds:datastoreItem>
</file>

<file path=customXml/itemProps2.xml><?xml version="1.0" encoding="utf-8"?>
<ds:datastoreItem xmlns:ds="http://schemas.openxmlformats.org/officeDocument/2006/customXml" ds:itemID="{1E34DBBF-39F0-4962-855D-F85611EB2FAC}">
  <ds:schemaRefs>
    <ds:schemaRef ds:uri="http://schemas.microsoft.com/sharepoint/v3/contenttype/forms"/>
  </ds:schemaRefs>
</ds:datastoreItem>
</file>

<file path=customXml/itemProps3.xml><?xml version="1.0" encoding="utf-8"?>
<ds:datastoreItem xmlns:ds="http://schemas.openxmlformats.org/officeDocument/2006/customXml" ds:itemID="{BA8A3DF0-4CF4-4C3D-8586-91F3FB81D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85f5-630d-4df1-840a-27447dace93b"/>
    <ds:schemaRef ds:uri="ca2511c4-520e-4b1d-9cad-749c52ccc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11</cp:revision>
  <dcterms:created xsi:type="dcterms:W3CDTF">2019-11-26T05:22:00Z</dcterms:created>
  <dcterms:modified xsi:type="dcterms:W3CDTF">2025-03-27T08:24:00Z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y fmtid="{D5CDD505-2E9C-101B-9397-08002B2CF9AE}" pid="3" name="MediaServiceImageTags">
    <vt:lpwstr/>
  </property>
</Properties>
</file>